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School Learning Officer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Professional level 1</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Senior Learning Officer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Conservation Zoos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Delivery of learning programme activities</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Fixed term until July 2028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 Zoo</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None</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Development, delivery and maintenance of learning resources</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None</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22"/>
          <w:szCs w:val="22"/>
          <w:lang w:val="en-GB" w:eastAsia="en-GB" w:bidi="en-GB"/>
        </w:rPr>
      </w:pPr>
      <w:r>
        <w:rPr>
          <w:rStyle w:val="normaltextrun"/>
          <w:rFonts w:ascii="Calibri" w:hAnsi="Calibri" w:eastAsia="Calibri" w:cs="Calibri"/>
          <w:color w:val="000000"/>
          <w:sz w:val="22"/>
          <w:szCs w:val="22"/>
          <w:shd w:val="clear" w:color="auto" w:fill="FFFFFF"/>
          <w:lang w:val="en-GB" w:eastAsia="en-GB" w:bidi="en-GB"/>
        </w:rPr>
        <w:t xml:space="preserve">As a Learning officer in the Conservation Education team, you would be part of the team responsible for supporting the school groups we engage with, ensuring they have positive learning experiences. This will primarily involve delivering and supporting activities for school audiences, developing new activities and resources where required, and working with colleagues across Whipsnade Zoo to maximise the learning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i/>
          <w:iCs/>
          <w:lang w:val="en-US" w:eastAsia="en-US" w:bidi="en-US"/>
        </w:rPr>
      </w:pPr>
      <w:r>
        <w:rPr>
          <w:lang w:val="en-US" w:eastAsia="en-US" w:bidi="en-US"/>
        </w:rPr>
        <w:t xml:space="preserve">Developing and delivering and supporting educational activities at our partner schools sites linked to increasing Biodiversity within their school grounds, developing students scientific monitoring skills and students engagement with nature.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i/>
          <w:iCs/>
          <w:lang w:val="en-US" w:eastAsia="en-US" w:bidi="en-US"/>
        </w:rPr>
      </w:pPr>
      <w:r>
        <w:rPr>
          <w:lang w:val="en-US" w:eastAsia="en-US" w:bidi="en-US"/>
        </w:rPr>
        <w:t xml:space="preserve">Delivering curriculum linked workshops within the zoo to school groups to help ensure they have positive learning experiences during their time with us, supporting the development of new activities where required.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sz w:val="24"/>
          <w:szCs w:val="24"/>
          <w:lang w:val="en-US" w:eastAsia="en-US" w:bidi="en-US"/>
        </w:rPr>
      </w:pPr>
      <w:r>
        <w:rPr>
          <w:lang w:val="en-US" w:eastAsia="en-US" w:bidi="en-US"/>
        </w:rPr>
        <w:t xml:space="preserve">Developing, maintaining and reviewing resources and activities that support educational visits and events.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i/>
          <w:iCs/>
          <w:lang w:val="en-US" w:eastAsia="en-US" w:bidi="en-US"/>
        </w:rPr>
      </w:pPr>
      <w:r>
        <w:rPr>
          <w:rStyle w:val="normaltextrun"/>
          <w:lang w:val="en-GB" w:eastAsia="en-GB" w:bidi="en-GB"/>
        </w:rPr>
        <w:t xml:space="preserve">Facilitating school group visits to the zoo, including supporting teachers and students throughout their time at the zoo, </w:t>
      </w:r>
      <w:r>
        <w:rPr>
          <w:lang w:val="en-GB" w:eastAsia="en-GB" w:bidi="en-GB"/>
        </w:rPr>
        <w:t xml:space="preserve">supporting and coordinating volunteers,</w:t>
      </w:r>
      <w:r>
        <w:rPr>
          <w:rStyle w:val="normaltextrun"/>
          <w:lang w:val="en-GB" w:eastAsia="en-GB" w:bidi="en-GB"/>
        </w:rPr>
        <w:t xml:space="preserve"> assisting teachers to plan their time at the zoo and working collaboratively with colleagues across London Zoo to maximise the visitor experience for educational groups.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lang w:val="en-GB" w:eastAsia="en-GB" w:bidi="en-GB"/>
        </w:rPr>
      </w:pPr>
      <w:r>
        <w:rPr>
          <w:lang w:val="en-GB" w:eastAsia="en-GB" w:bidi="en-GB"/>
        </w:rPr>
        <w:t xml:space="preserve">Supporting Senior Learning Officers and other colleagues where required </w:t>
      </w:r>
      <w:r>
        <w:rPr>
          <w:rStyle w:val="normaltextrun"/>
          <w:lang w:val="en-GB" w:eastAsia="en-GB" w:bidi="en-GB"/>
        </w:rPr>
        <w:t xml:space="preserve">on development projects related to school audiences and career courses.</w:t>
      </w:r>
      <w:r>
        <w:rPr>
          <w:rStyle w:val="eop"/>
          <w:lang w:val="en-GB" w:eastAsia="en-GB" w:bidi="en-GB"/>
        </w:rPr>
        <w:t xml:space="preserve">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Working to improve the experience for schools and other educational groups engaging with us, including through reflective practice, evaluation and meetings.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w:hAnsi="Calibri" w:eastAsia="Calibri" w:cs="Calibri"/>
          <w:sz w:val="22"/>
          <w:szCs w:val="22"/>
          <w:lang w:val="en-GB" w:eastAsia="en-GB" w:bidi="en-GB"/>
        </w:rPr>
      </w:pPr>
    </w:p>
    <w:p>
      <w:pPr>
        <w:pStyle w:val="NoSpacing"/>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delivering learning programmes in either a formal or informal setting.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working with young people of a variety of ages and abilities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in delivering workshops/talks/lessons to a range of different audiences.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w:hAnsi="Calibri" w:eastAsia="Calibri" w:cs="Calibri"/>
                <w:lang w:val="en-GB" w:eastAsia="en-GB" w:bidi="en-GB"/>
              </w:rPr>
            </w:pP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delivering learning programmes that focus on pro-biodiversity actions.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delivering learning programmes science and/or environmental focus.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working in environmental informal learning environments.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i/>
                <w:iCs/>
                <w:lang w:val="en-GB" w:eastAsia="en-GB" w:bidi="en-GB"/>
              </w:rPr>
            </w:pPr>
            <w:r>
              <w:rPr>
                <w:rFonts w:ascii="Calibri" w:hAnsi="Calibri" w:eastAsia="Calibri" w:cs="Calibri"/>
                <w:sz w:val="22"/>
                <w:szCs w:val="22"/>
                <w:lang w:val="en-GB" w:eastAsia="en-GB" w:bidi="en-GB"/>
              </w:rPr>
              <w:t xml:space="preserve">Experience teaching in a formal learning setting such as a school.</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working with young people with SEND</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w:hAnsi="Calibri" w:eastAsia="Calibri" w:cs="Calibri"/>
                <w:i/>
                <w:iCs/>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Knowledge of current environmental issues and sustainable actions that can be promoted to mitigate environmental impact.</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Understanding of different pedagogical approaches that can be applied to maximise learning.</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Ability to ascertain the needs of an audience and adapt the engagement strategies used to deliver an activity accordingly.</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Ability to learn several different educational activities, within a strict time limit. Training will be provided.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Strong facilitation and verbal communication skills.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Knowledge of the current National Curriculum and exam syllabi.</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An understanding of BIAZA, EAZA and the wider zoo community.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An understanding of the role that zoos, and other informal learning environments, can play in supporting young people, and engaging the public in environmental issues.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An understanding of how informal learning environments can be proactively inclusive to support learners with special educational needs and/or disabilities.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Knowledge of the work of ZSL.</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using Microsoft Word, Outlook and PowerPoint.</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c>
          <w:tcPr>
            <w:tcW w:w="7746"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Driving licence and vehicle to enable travel to schools and the Zoo and insured for business use.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will require extensive outside working with direct exposure to the weather.</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As the post involves working with children an enhanced DBS check will be required.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is an operational role and will require the post-holder to be onsite in the Zoo or Schools for each working day for delivery (occasional working from home while developing content is possible)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Strong commitment to creating a culture that lives ZSL values and commitment to safeguarding, equality and diversity (collaborative, inspiring, inclusive, innovative, impactful and ethical).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comply with and promote Health and Safety policies and procedures.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character" w:styleId="normaltextrun" w:customStyle="1">
    <w:name w:val="normaltextrun"/>
    <w:qFormat/>
    <w:rPr>
      <w:rtl w:val="off"/>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character" w:styleId="eop" w:customStyle="1">
    <w:name w:val="eop"/>
    <w:qFormat/>
    <w:rPr>
      <w:rtl w:val="off"/>
    </w:rPr>
  </w:style>
  <w:style w:type="paragraph" w:styleId="paragraph" w:customStyle="1">
    <w:name w:val="paragraph"/>
    <w:basedOn w:val="Normal"/>
    <w:next w:val="paragraph"/>
    <w:qFormat/>
    <w:pPr/>
    <w:rPr>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Mention">
    <w:name w:val="Mention"/>
    <w:qFormat/>
    <w:rPr>
      <w:color w:val="2B579A"/>
      <w:shd w:val="clear" w:color="auto" w:fill="E6E6E6"/>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2025-08-14T20:08:00Z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Team">
    <vt:lpwstr>5;#HR|12cf6d2f-e5d5-4afc-acb4-2881efab8e57</vt:lpwstr>
  </property>
  <property fmtid="{D5CDD505-2E9C-101B-9397-08002B2CF9AE}" pid="4" name="Document language">
    <vt:lpwstr>1;#English|8e6f1ede-5386-4ba2-be58-056b572f25ee</vt:lpwstr>
  </property>
  <property fmtid="{D5CDD505-2E9C-101B-9397-08002B2CF9AE}" pid="5" name="Order">
    <vt:r8>4301700</vt:r8>
  </property>
  <property fmtid="{D5CDD505-2E9C-101B-9397-08002B2CF9AE}" pid="6" name="Zoogle Topic">
    <vt:lpwstr>39;#Working at ZSL|056a4b02-b401-44f2-9d48-66e1cd174674;#9;#Managing our people|1418240b-1ec6-46ab-8294-8e7c0cd8ecd4</vt:lpwstr>
  </property>
  <property fmtid="{D5CDD505-2E9C-101B-9397-08002B2CF9AE}" pid="7" name="ContentTypeId">
    <vt:lpwstr>0x01010083C4CA074AAC97479F628ADFD309D134</vt:lpwstr>
  </property>
  <property fmtid="{D5CDD505-2E9C-101B-9397-08002B2CF9AE}" pid="8" name="xd_Signature">
    <vt:bool>false</vt:bool>
  </property>
</Properties>
</file>