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82E7" w14:textId="0D1B95E3" w:rsidR="00A85487" w:rsidRPr="003555EE" w:rsidRDefault="00C01279" w:rsidP="00100C5B">
      <w:pPr>
        <w:pStyle w:val="Heading3"/>
      </w:pPr>
      <w:r>
        <w:rPr>
          <w:u w:val="none"/>
        </w:rPr>
        <w:t xml:space="preserve">                                                                                                                                       </w:t>
      </w:r>
    </w:p>
    <w:p w14:paraId="185BD37D" w14:textId="154ABA58" w:rsidR="00A85487" w:rsidRPr="00CC4FE3" w:rsidRDefault="00D10C40" w:rsidP="002732FE">
      <w:pPr>
        <w:pStyle w:val="Title"/>
        <w:spacing w:before="120"/>
        <w:ind w:left="0"/>
        <w:rPr>
          <w:rFonts w:asciiTheme="minorHAnsi" w:hAnsiTheme="minorHAnsi" w:cstheme="minorHAnsi"/>
          <w:b w:val="0"/>
          <w:bCs w:val="0"/>
          <w:color w:val="006600"/>
        </w:rPr>
      </w:pPr>
      <w:r>
        <w:rPr>
          <w:color w:val="006600"/>
        </w:rPr>
        <w:t xml:space="preserve">Senior </w:t>
      </w:r>
      <w:r w:rsidR="00674CEA">
        <w:rPr>
          <w:color w:val="006600"/>
        </w:rPr>
        <w:t xml:space="preserve">Monitoring, Evaluation, and Learning (MEL) </w:t>
      </w:r>
      <w:r w:rsidR="00262BBE">
        <w:rPr>
          <w:rFonts w:asciiTheme="minorHAnsi" w:hAnsiTheme="minorHAnsi" w:cstheme="minorHAnsi"/>
          <w:color w:val="006600"/>
        </w:rPr>
        <w:t>O</w:t>
      </w:r>
      <w:r w:rsidR="004E6A87">
        <w:rPr>
          <w:rFonts w:asciiTheme="minorHAnsi" w:hAnsiTheme="minorHAnsi" w:cstheme="minorHAnsi"/>
          <w:color w:val="006600"/>
        </w:rPr>
        <w:t>fficer</w:t>
      </w:r>
    </w:p>
    <w:p w14:paraId="15CD1238" w14:textId="77777777" w:rsidR="00A85487" w:rsidRPr="001862B4" w:rsidRDefault="00A85487" w:rsidP="001862B4">
      <w:pPr>
        <w:jc w:val="both"/>
        <w:rPr>
          <w:rFonts w:asciiTheme="minorHAnsi" w:hAnsiTheme="minorHAnsi" w:cs="Arial"/>
          <w:sz w:val="28"/>
          <w:szCs w:val="28"/>
        </w:rPr>
      </w:pPr>
    </w:p>
    <w:tbl>
      <w:tblPr>
        <w:tblStyle w:val="TableGrid"/>
        <w:tblW w:w="0" w:type="auto"/>
        <w:tblInd w:w="0" w:type="dxa"/>
        <w:tblLook w:val="04A0" w:firstRow="1" w:lastRow="0" w:firstColumn="1" w:lastColumn="0" w:noHBand="0" w:noVBand="1"/>
      </w:tblPr>
      <w:tblGrid>
        <w:gridCol w:w="1413"/>
        <w:gridCol w:w="2693"/>
        <w:gridCol w:w="1418"/>
        <w:gridCol w:w="3492"/>
      </w:tblGrid>
      <w:tr w:rsidR="003E4AA3" w14:paraId="1EAF2F53" w14:textId="77777777" w:rsidTr="008C01A3">
        <w:trPr>
          <w:trHeight w:val="596"/>
        </w:trPr>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7398C611" w14:textId="6BA8D4A8" w:rsidR="003E4AA3" w:rsidRPr="009235C6" w:rsidRDefault="003E4AA3">
            <w:pPr>
              <w:rPr>
                <w:rFonts w:cstheme="minorHAnsi"/>
                <w:b/>
                <w:bCs/>
                <w:color w:val="FFFFFF" w:themeColor="background1"/>
                <w:sz w:val="22"/>
              </w:rPr>
            </w:pPr>
            <w:bookmarkStart w:id="0" w:name="_Hlk122621579"/>
            <w:r w:rsidRPr="009235C6">
              <w:rPr>
                <w:rFonts w:cstheme="minorHAnsi"/>
                <w:b/>
                <w:bCs/>
                <w:color w:val="FFFFFF" w:themeColor="background1"/>
              </w:rPr>
              <w:t xml:space="preserve">Job </w:t>
            </w:r>
            <w:r w:rsidR="005A534E">
              <w:rPr>
                <w:rFonts w:cstheme="minorHAnsi"/>
                <w:b/>
                <w:bCs/>
                <w:color w:val="FFFFFF" w:themeColor="background1"/>
              </w:rPr>
              <w:t>grade</w:t>
            </w:r>
          </w:p>
        </w:tc>
        <w:tc>
          <w:tcPr>
            <w:tcW w:w="2693" w:type="dxa"/>
            <w:tcBorders>
              <w:top w:val="single" w:sz="4" w:space="0" w:color="auto"/>
              <w:left w:val="single" w:sz="4" w:space="0" w:color="auto"/>
              <w:bottom w:val="single" w:sz="4" w:space="0" w:color="auto"/>
              <w:right w:val="single" w:sz="4" w:space="0" w:color="auto"/>
            </w:tcBorders>
            <w:hideMark/>
          </w:tcPr>
          <w:p w14:paraId="46F36DCA" w14:textId="14E166A4" w:rsidR="003E4AA3" w:rsidRPr="008026AD" w:rsidRDefault="00154B9B">
            <w:pPr>
              <w:rPr>
                <w:rFonts w:cstheme="minorHAnsi"/>
                <w:b/>
                <w:bCs/>
              </w:rPr>
            </w:pPr>
            <w:r>
              <w:rPr>
                <w:rFonts w:cstheme="minorHAnsi"/>
                <w:b/>
                <w:bCs/>
              </w:rPr>
              <w:t>International</w:t>
            </w:r>
          </w:p>
        </w:tc>
        <w:tc>
          <w:tcPr>
            <w:tcW w:w="1418" w:type="dxa"/>
            <w:tcBorders>
              <w:top w:val="single" w:sz="4" w:space="0" w:color="auto"/>
              <w:left w:val="single" w:sz="4" w:space="0" w:color="auto"/>
              <w:right w:val="single" w:sz="4" w:space="0" w:color="auto"/>
            </w:tcBorders>
            <w:shd w:val="clear" w:color="auto" w:fill="006600"/>
            <w:hideMark/>
          </w:tcPr>
          <w:p w14:paraId="03C7C2B7" w14:textId="70F6CE16" w:rsidR="003E4AA3" w:rsidRPr="009235C6" w:rsidRDefault="003E4AA3" w:rsidP="00BF6F89">
            <w:pPr>
              <w:rPr>
                <w:rFonts w:cstheme="minorHAnsi"/>
                <w:b/>
                <w:bCs/>
                <w:color w:val="FFFFFF" w:themeColor="background1"/>
              </w:rPr>
            </w:pPr>
            <w:r w:rsidRPr="009235C6">
              <w:rPr>
                <w:rFonts w:cstheme="minorHAnsi"/>
                <w:b/>
                <w:bCs/>
                <w:color w:val="FFFFFF" w:themeColor="background1"/>
              </w:rPr>
              <w:t>Reports to</w:t>
            </w:r>
          </w:p>
        </w:tc>
        <w:tc>
          <w:tcPr>
            <w:tcW w:w="3492" w:type="dxa"/>
            <w:tcBorders>
              <w:top w:val="single" w:sz="4" w:space="0" w:color="auto"/>
              <w:left w:val="single" w:sz="4" w:space="0" w:color="auto"/>
              <w:right w:val="single" w:sz="4" w:space="0" w:color="auto"/>
            </w:tcBorders>
          </w:tcPr>
          <w:p w14:paraId="2185A247" w14:textId="59D033DD" w:rsidR="003E4AA3" w:rsidRPr="008026AD" w:rsidRDefault="004E6A87" w:rsidP="0049137A">
            <w:pPr>
              <w:rPr>
                <w:rFonts w:cstheme="minorHAnsi"/>
                <w:b/>
                <w:bCs/>
              </w:rPr>
            </w:pPr>
            <w:r>
              <w:rPr>
                <w:rFonts w:cstheme="minorHAnsi"/>
                <w:b/>
                <w:bCs/>
              </w:rPr>
              <w:t>Project Manager</w:t>
            </w:r>
          </w:p>
        </w:tc>
      </w:tr>
      <w:tr w:rsidR="003E4AA3" w14:paraId="3C2068F7" w14:textId="77777777" w:rsidTr="008C01A3">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17B463F9" w14:textId="77777777" w:rsidR="003E4AA3" w:rsidRPr="009235C6" w:rsidRDefault="003E4AA3">
            <w:pPr>
              <w:rPr>
                <w:rFonts w:cstheme="minorHAnsi"/>
                <w:b/>
                <w:bCs/>
                <w:color w:val="FFFFFF" w:themeColor="background1"/>
              </w:rPr>
            </w:pPr>
            <w:r w:rsidRPr="009235C6">
              <w:rPr>
                <w:rFonts w:cstheme="minorHAnsi"/>
                <w:b/>
                <w:bCs/>
                <w:color w:val="FFFFFF" w:themeColor="background1"/>
              </w:rPr>
              <w:t>Directorate</w:t>
            </w:r>
          </w:p>
        </w:tc>
        <w:tc>
          <w:tcPr>
            <w:tcW w:w="2693" w:type="dxa"/>
            <w:tcBorders>
              <w:top w:val="single" w:sz="4" w:space="0" w:color="auto"/>
              <w:left w:val="single" w:sz="4" w:space="0" w:color="auto"/>
              <w:bottom w:val="single" w:sz="4" w:space="0" w:color="auto"/>
              <w:right w:val="single" w:sz="4" w:space="0" w:color="auto"/>
            </w:tcBorders>
          </w:tcPr>
          <w:p w14:paraId="7E6BF310" w14:textId="33CB2575" w:rsidR="003E4AA3" w:rsidRPr="00154B9B" w:rsidRDefault="00154B9B">
            <w:pPr>
              <w:rPr>
                <w:rFonts w:cstheme="minorHAnsi"/>
                <w:b/>
                <w:bCs/>
              </w:rPr>
            </w:pPr>
            <w:r w:rsidRPr="00154B9B">
              <w:rPr>
                <w:rFonts w:cstheme="minorHAnsi"/>
                <w:b/>
                <w:bCs/>
              </w:rPr>
              <w:t>Conservation and Policy</w:t>
            </w:r>
          </w:p>
          <w:p w14:paraId="0E58A214" w14:textId="77777777" w:rsidR="003E4AA3" w:rsidRPr="00154B9B" w:rsidRDefault="003E4AA3">
            <w:pPr>
              <w:rPr>
                <w:rFonts w:cstheme="minorHAnsi"/>
                <w:b/>
                <w:bCs/>
              </w:rPr>
            </w:pPr>
          </w:p>
        </w:tc>
        <w:tc>
          <w:tcPr>
            <w:tcW w:w="1418" w:type="dxa"/>
            <w:tcBorders>
              <w:top w:val="single" w:sz="4" w:space="0" w:color="auto"/>
              <w:left w:val="single" w:sz="4" w:space="0" w:color="auto"/>
              <w:bottom w:val="single" w:sz="4" w:space="0" w:color="auto"/>
              <w:right w:val="single" w:sz="4" w:space="0" w:color="auto"/>
            </w:tcBorders>
            <w:shd w:val="clear" w:color="auto" w:fill="006600"/>
            <w:hideMark/>
          </w:tcPr>
          <w:p w14:paraId="794E9714" w14:textId="77777777" w:rsidR="003E4AA3" w:rsidRPr="009235C6" w:rsidRDefault="003E4AA3">
            <w:pPr>
              <w:rPr>
                <w:rFonts w:cstheme="minorHAnsi"/>
                <w:b/>
                <w:bCs/>
                <w:color w:val="FFFFFF" w:themeColor="background1"/>
              </w:rPr>
            </w:pPr>
            <w:r w:rsidRPr="009235C6">
              <w:rPr>
                <w:rFonts w:cstheme="minorHAnsi"/>
                <w:b/>
                <w:bCs/>
                <w:color w:val="FFFFFF" w:themeColor="background1"/>
              </w:rPr>
              <w:t>Function</w:t>
            </w:r>
          </w:p>
        </w:tc>
        <w:tc>
          <w:tcPr>
            <w:tcW w:w="3492" w:type="dxa"/>
            <w:tcBorders>
              <w:top w:val="single" w:sz="4" w:space="0" w:color="auto"/>
              <w:left w:val="single" w:sz="4" w:space="0" w:color="auto"/>
              <w:bottom w:val="single" w:sz="4" w:space="0" w:color="auto"/>
              <w:right w:val="single" w:sz="4" w:space="0" w:color="auto"/>
            </w:tcBorders>
            <w:hideMark/>
          </w:tcPr>
          <w:p w14:paraId="5706D4D9" w14:textId="1A55062F" w:rsidR="003E4AA3" w:rsidRPr="008026AD" w:rsidRDefault="00E76FB1">
            <w:pPr>
              <w:rPr>
                <w:rFonts w:cstheme="minorHAnsi"/>
                <w:b/>
                <w:bCs/>
              </w:rPr>
            </w:pPr>
            <w:r>
              <w:rPr>
                <w:rFonts w:cstheme="minorHAnsi"/>
                <w:b/>
                <w:bCs/>
              </w:rPr>
              <w:t>MEL</w:t>
            </w:r>
          </w:p>
        </w:tc>
      </w:tr>
      <w:tr w:rsidR="008479A5" w14:paraId="615BAF68" w14:textId="77777777" w:rsidTr="008C01A3">
        <w:tc>
          <w:tcPr>
            <w:tcW w:w="1413" w:type="dxa"/>
            <w:tcBorders>
              <w:top w:val="single" w:sz="4" w:space="0" w:color="auto"/>
              <w:left w:val="single" w:sz="4" w:space="0" w:color="auto"/>
              <w:bottom w:val="single" w:sz="4" w:space="0" w:color="auto"/>
              <w:right w:val="single" w:sz="4" w:space="0" w:color="auto"/>
            </w:tcBorders>
            <w:shd w:val="clear" w:color="auto" w:fill="006600"/>
          </w:tcPr>
          <w:p w14:paraId="1B4B7345" w14:textId="0D8017F8" w:rsidR="008479A5" w:rsidRPr="009235C6" w:rsidRDefault="008479A5">
            <w:pPr>
              <w:rPr>
                <w:rFonts w:cstheme="minorHAnsi"/>
                <w:b/>
                <w:bCs/>
                <w:color w:val="FFFFFF" w:themeColor="background1"/>
              </w:rPr>
            </w:pPr>
            <w:r w:rsidRPr="009235C6">
              <w:rPr>
                <w:rFonts w:cstheme="minorHAnsi"/>
                <w:b/>
                <w:bCs/>
                <w:color w:val="FFFFFF" w:themeColor="background1"/>
              </w:rPr>
              <w:t xml:space="preserve">Contract </w:t>
            </w:r>
          </w:p>
        </w:tc>
        <w:tc>
          <w:tcPr>
            <w:tcW w:w="2693" w:type="dxa"/>
            <w:tcBorders>
              <w:top w:val="single" w:sz="4" w:space="0" w:color="auto"/>
              <w:left w:val="single" w:sz="4" w:space="0" w:color="auto"/>
              <w:bottom w:val="single" w:sz="4" w:space="0" w:color="auto"/>
              <w:right w:val="single" w:sz="4" w:space="0" w:color="auto"/>
            </w:tcBorders>
          </w:tcPr>
          <w:p w14:paraId="531E0720" w14:textId="33AFF416" w:rsidR="008479A5" w:rsidRPr="008026AD" w:rsidRDefault="00446202">
            <w:pPr>
              <w:rPr>
                <w:rFonts w:cstheme="minorHAnsi"/>
                <w:b/>
                <w:bCs/>
              </w:rPr>
            </w:pPr>
            <w:r w:rsidRPr="008026AD">
              <w:rPr>
                <w:rFonts w:cstheme="minorHAnsi"/>
                <w:b/>
                <w:bCs/>
              </w:rPr>
              <w:t xml:space="preserve">Fixed term contract </w:t>
            </w:r>
          </w:p>
          <w:p w14:paraId="3891DEE1" w14:textId="4BD55B57" w:rsidR="008479A5" w:rsidRDefault="008479A5">
            <w:pPr>
              <w:rPr>
                <w:rFonts w:cstheme="minorHAnsi"/>
              </w:rPr>
            </w:pPr>
          </w:p>
        </w:tc>
        <w:tc>
          <w:tcPr>
            <w:tcW w:w="1418" w:type="dxa"/>
            <w:tcBorders>
              <w:top w:val="single" w:sz="4" w:space="0" w:color="auto"/>
              <w:left w:val="single" w:sz="4" w:space="0" w:color="auto"/>
              <w:bottom w:val="single" w:sz="4" w:space="0" w:color="auto"/>
              <w:right w:val="single" w:sz="4" w:space="0" w:color="auto"/>
            </w:tcBorders>
            <w:shd w:val="clear" w:color="auto" w:fill="006600"/>
          </w:tcPr>
          <w:p w14:paraId="4F203C26" w14:textId="73541ED6" w:rsidR="008479A5" w:rsidRPr="009235C6" w:rsidRDefault="00AE5D88">
            <w:pPr>
              <w:rPr>
                <w:rFonts w:cstheme="minorHAnsi"/>
                <w:b/>
                <w:bCs/>
                <w:color w:val="FFFFFF" w:themeColor="background1"/>
              </w:rPr>
            </w:pPr>
            <w:r w:rsidRPr="009235C6">
              <w:rPr>
                <w:rFonts w:cstheme="minorHAnsi"/>
                <w:b/>
                <w:bCs/>
                <w:color w:val="FFFFFF" w:themeColor="background1"/>
              </w:rPr>
              <w:t>Location</w:t>
            </w:r>
          </w:p>
        </w:tc>
        <w:tc>
          <w:tcPr>
            <w:tcW w:w="3492" w:type="dxa"/>
            <w:tcBorders>
              <w:top w:val="single" w:sz="4" w:space="0" w:color="auto"/>
              <w:left w:val="single" w:sz="4" w:space="0" w:color="auto"/>
              <w:bottom w:val="single" w:sz="4" w:space="0" w:color="auto"/>
              <w:right w:val="single" w:sz="4" w:space="0" w:color="auto"/>
            </w:tcBorders>
          </w:tcPr>
          <w:p w14:paraId="22B0528D" w14:textId="5DE32033" w:rsidR="008479A5" w:rsidRPr="008026AD" w:rsidRDefault="00153163">
            <w:pPr>
              <w:rPr>
                <w:rFonts w:cstheme="minorHAnsi"/>
                <w:b/>
                <w:bCs/>
              </w:rPr>
            </w:pPr>
            <w:r>
              <w:rPr>
                <w:rFonts w:cstheme="minorHAnsi"/>
                <w:b/>
                <w:bCs/>
              </w:rPr>
              <w:t>Iloilo</w:t>
            </w:r>
            <w:r w:rsidR="00154B9B">
              <w:rPr>
                <w:rFonts w:cstheme="minorHAnsi"/>
                <w:b/>
                <w:bCs/>
              </w:rPr>
              <w:t>, Philippines</w:t>
            </w:r>
          </w:p>
        </w:tc>
      </w:tr>
      <w:bookmarkEnd w:id="0"/>
    </w:tbl>
    <w:p w14:paraId="08C5A71A" w14:textId="77777777" w:rsidR="00A85487" w:rsidRPr="001862B4" w:rsidRDefault="00A85487" w:rsidP="001862B4">
      <w:pPr>
        <w:jc w:val="both"/>
        <w:rPr>
          <w:rFonts w:asciiTheme="minorHAnsi" w:hAnsiTheme="minorHAnsi" w:cs="Arial"/>
          <w:sz w:val="28"/>
          <w:szCs w:val="28"/>
        </w:rPr>
      </w:pPr>
    </w:p>
    <w:p w14:paraId="723DF8C2" w14:textId="31F10CBD" w:rsidR="00A07430" w:rsidRPr="00CF4B4C" w:rsidRDefault="00A07430"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Responsibility for resources</w:t>
      </w:r>
    </w:p>
    <w:tbl>
      <w:tblPr>
        <w:tblStyle w:val="TableGrid"/>
        <w:tblW w:w="0" w:type="auto"/>
        <w:tblInd w:w="0" w:type="dxa"/>
        <w:tblLook w:val="04A0" w:firstRow="1" w:lastRow="0" w:firstColumn="1" w:lastColumn="0" w:noHBand="0" w:noVBand="1"/>
      </w:tblPr>
      <w:tblGrid>
        <w:gridCol w:w="1402"/>
        <w:gridCol w:w="1003"/>
        <w:gridCol w:w="1701"/>
        <w:gridCol w:w="4911"/>
      </w:tblGrid>
      <w:tr w:rsidR="008E3454" w:rsidRPr="003E4AA3" w14:paraId="30796C19" w14:textId="77777777" w:rsidTr="00A771E7">
        <w:trPr>
          <w:trHeight w:val="596"/>
        </w:trPr>
        <w:tc>
          <w:tcPr>
            <w:tcW w:w="1402" w:type="dxa"/>
            <w:tcBorders>
              <w:top w:val="single" w:sz="4" w:space="0" w:color="auto"/>
              <w:left w:val="single" w:sz="4" w:space="0" w:color="auto"/>
              <w:bottom w:val="single" w:sz="4" w:space="0" w:color="auto"/>
              <w:right w:val="single" w:sz="4" w:space="0" w:color="auto"/>
            </w:tcBorders>
            <w:shd w:val="clear" w:color="auto" w:fill="006600"/>
            <w:hideMark/>
          </w:tcPr>
          <w:p w14:paraId="4F7CD0DF" w14:textId="518A07B5" w:rsidR="008E3454" w:rsidRPr="002402A1" w:rsidRDefault="008E3454" w:rsidP="00AC39F4">
            <w:pPr>
              <w:rPr>
                <w:rFonts w:cstheme="minorHAnsi"/>
                <w:b/>
                <w:bCs/>
                <w:color w:val="FFFFFF" w:themeColor="background1"/>
                <w:sz w:val="22"/>
              </w:rPr>
            </w:pPr>
            <w:r w:rsidRPr="002402A1">
              <w:rPr>
                <w:rFonts w:cstheme="minorHAnsi"/>
                <w:b/>
                <w:bCs/>
                <w:color w:val="FFFFFF" w:themeColor="background1"/>
              </w:rPr>
              <w:t>Direct line reports</w:t>
            </w:r>
          </w:p>
        </w:tc>
        <w:tc>
          <w:tcPr>
            <w:tcW w:w="1003" w:type="dxa"/>
            <w:tcBorders>
              <w:top w:val="single" w:sz="4" w:space="0" w:color="auto"/>
              <w:left w:val="single" w:sz="4" w:space="0" w:color="auto"/>
              <w:bottom w:val="single" w:sz="4" w:space="0" w:color="auto"/>
              <w:right w:val="single" w:sz="4" w:space="0" w:color="auto"/>
            </w:tcBorders>
            <w:hideMark/>
          </w:tcPr>
          <w:p w14:paraId="0265DB39" w14:textId="4846E84E" w:rsidR="008E3454" w:rsidRPr="008026AD" w:rsidRDefault="00154B9B" w:rsidP="00AC39F4">
            <w:pPr>
              <w:rPr>
                <w:rFonts w:cstheme="minorHAnsi"/>
                <w:b/>
                <w:bCs/>
              </w:rPr>
            </w:pPr>
            <w:r>
              <w:rPr>
                <w:rFonts w:cstheme="minorHAnsi"/>
                <w:b/>
                <w:bCs/>
              </w:rPr>
              <w:t>NA</w:t>
            </w:r>
          </w:p>
        </w:tc>
        <w:tc>
          <w:tcPr>
            <w:tcW w:w="1701" w:type="dxa"/>
            <w:vMerge w:val="restart"/>
            <w:tcBorders>
              <w:top w:val="single" w:sz="4" w:space="0" w:color="auto"/>
              <w:left w:val="single" w:sz="4" w:space="0" w:color="auto"/>
              <w:right w:val="single" w:sz="4" w:space="0" w:color="auto"/>
            </w:tcBorders>
            <w:shd w:val="clear" w:color="auto" w:fill="006600"/>
            <w:hideMark/>
          </w:tcPr>
          <w:p w14:paraId="1897D5E1" w14:textId="41A94098" w:rsidR="008E3454" w:rsidRPr="002402A1" w:rsidRDefault="00DB2592" w:rsidP="00AC39F4">
            <w:pPr>
              <w:rPr>
                <w:rFonts w:cstheme="minorHAnsi"/>
                <w:b/>
                <w:bCs/>
                <w:color w:val="FFFFFF" w:themeColor="background1"/>
              </w:rPr>
            </w:pPr>
            <w:r>
              <w:rPr>
                <w:rFonts w:cstheme="minorHAnsi"/>
                <w:b/>
                <w:bCs/>
                <w:color w:val="FFFFFF" w:themeColor="background1"/>
              </w:rPr>
              <w:t>Responsibility</w:t>
            </w:r>
            <w:r w:rsidR="008E3454" w:rsidRPr="002402A1">
              <w:rPr>
                <w:rFonts w:cstheme="minorHAnsi"/>
                <w:b/>
                <w:bCs/>
                <w:color w:val="FFFFFF" w:themeColor="background1"/>
              </w:rPr>
              <w:t xml:space="preserve"> for other resources</w:t>
            </w:r>
          </w:p>
        </w:tc>
        <w:tc>
          <w:tcPr>
            <w:tcW w:w="4911" w:type="dxa"/>
            <w:vMerge w:val="restart"/>
            <w:tcBorders>
              <w:top w:val="single" w:sz="4" w:space="0" w:color="auto"/>
              <w:left w:val="single" w:sz="4" w:space="0" w:color="auto"/>
              <w:right w:val="single" w:sz="4" w:space="0" w:color="auto"/>
            </w:tcBorders>
          </w:tcPr>
          <w:p w14:paraId="13F4C6C0" w14:textId="036C1F48" w:rsidR="008E3454" w:rsidRPr="008026AD" w:rsidRDefault="00C434F8" w:rsidP="00C434F8">
            <w:pPr>
              <w:pStyle w:val="TableParagraph"/>
              <w:spacing w:line="240" w:lineRule="auto"/>
              <w:ind w:left="110" w:right="121"/>
              <w:rPr>
                <w:rFonts w:cstheme="minorHAnsi"/>
                <w:b/>
                <w:bCs/>
              </w:rPr>
            </w:pPr>
            <w:r>
              <w:rPr>
                <w:b/>
                <w:sz w:val="24"/>
              </w:rPr>
              <w:t>The post-holder has access to confidential</w:t>
            </w:r>
            <w:r>
              <w:rPr>
                <w:b/>
                <w:spacing w:val="-14"/>
                <w:sz w:val="24"/>
              </w:rPr>
              <w:t xml:space="preserve"> </w:t>
            </w:r>
            <w:r>
              <w:rPr>
                <w:b/>
                <w:sz w:val="24"/>
              </w:rPr>
              <w:t>information</w:t>
            </w:r>
            <w:r>
              <w:rPr>
                <w:b/>
                <w:spacing w:val="-14"/>
                <w:sz w:val="24"/>
              </w:rPr>
              <w:t xml:space="preserve"> </w:t>
            </w:r>
            <w:r>
              <w:rPr>
                <w:b/>
                <w:sz w:val="24"/>
              </w:rPr>
              <w:t>about funding agreement budgets, terms and conditions and occasionally sensitive information, and is expected to treat all such</w:t>
            </w:r>
            <w:r>
              <w:rPr>
                <w:b/>
                <w:spacing w:val="-2"/>
                <w:sz w:val="24"/>
              </w:rPr>
              <w:t xml:space="preserve"> </w:t>
            </w:r>
            <w:r>
              <w:rPr>
                <w:b/>
                <w:sz w:val="24"/>
              </w:rPr>
              <w:t>information</w:t>
            </w:r>
            <w:r>
              <w:rPr>
                <w:b/>
                <w:spacing w:val="-1"/>
                <w:sz w:val="24"/>
              </w:rPr>
              <w:t xml:space="preserve"> </w:t>
            </w:r>
            <w:r>
              <w:rPr>
                <w:b/>
                <w:sz w:val="24"/>
              </w:rPr>
              <w:t>in strict</w:t>
            </w:r>
            <w:r>
              <w:rPr>
                <w:b/>
                <w:spacing w:val="-3"/>
                <w:sz w:val="24"/>
              </w:rPr>
              <w:t xml:space="preserve"> </w:t>
            </w:r>
            <w:r>
              <w:rPr>
                <w:b/>
                <w:spacing w:val="-2"/>
                <w:sz w:val="24"/>
              </w:rPr>
              <w:t>confidence</w:t>
            </w:r>
            <w:r w:rsidR="00AC537F">
              <w:rPr>
                <w:b/>
                <w:spacing w:val="-2"/>
                <w:sz w:val="24"/>
              </w:rPr>
              <w:t>.</w:t>
            </w:r>
          </w:p>
        </w:tc>
      </w:tr>
      <w:tr w:rsidR="008E3454" w:rsidRPr="003E4AA3" w14:paraId="24F406F4" w14:textId="77777777" w:rsidTr="00A771E7">
        <w:tc>
          <w:tcPr>
            <w:tcW w:w="1402" w:type="dxa"/>
            <w:tcBorders>
              <w:top w:val="single" w:sz="4" w:space="0" w:color="auto"/>
              <w:left w:val="single" w:sz="4" w:space="0" w:color="auto"/>
              <w:bottom w:val="single" w:sz="4" w:space="0" w:color="auto"/>
              <w:right w:val="single" w:sz="4" w:space="0" w:color="auto"/>
            </w:tcBorders>
            <w:shd w:val="clear" w:color="auto" w:fill="006600"/>
            <w:hideMark/>
          </w:tcPr>
          <w:p w14:paraId="3D34C556" w14:textId="28DC4C14" w:rsidR="008E3454" w:rsidRPr="002402A1" w:rsidRDefault="008E3454" w:rsidP="00AC39F4">
            <w:pPr>
              <w:rPr>
                <w:rFonts w:cstheme="minorHAnsi"/>
                <w:b/>
                <w:bCs/>
                <w:color w:val="FFFFFF" w:themeColor="background1"/>
              </w:rPr>
            </w:pPr>
            <w:r w:rsidRPr="002402A1">
              <w:rPr>
                <w:rFonts w:cstheme="minorHAnsi"/>
                <w:b/>
                <w:bCs/>
                <w:color w:val="FFFFFF" w:themeColor="background1"/>
              </w:rPr>
              <w:t>Financial resources</w:t>
            </w:r>
          </w:p>
        </w:tc>
        <w:tc>
          <w:tcPr>
            <w:tcW w:w="1003" w:type="dxa"/>
            <w:tcBorders>
              <w:top w:val="single" w:sz="4" w:space="0" w:color="auto"/>
              <w:left w:val="single" w:sz="4" w:space="0" w:color="auto"/>
              <w:bottom w:val="single" w:sz="4" w:space="0" w:color="auto"/>
              <w:right w:val="single" w:sz="4" w:space="0" w:color="auto"/>
            </w:tcBorders>
          </w:tcPr>
          <w:p w14:paraId="445FECEA" w14:textId="610F33FA" w:rsidR="008E3454" w:rsidRPr="008026AD" w:rsidRDefault="00154B9B" w:rsidP="00373F9B">
            <w:pPr>
              <w:rPr>
                <w:rFonts w:cstheme="minorHAnsi"/>
                <w:b/>
                <w:bCs/>
              </w:rPr>
            </w:pPr>
            <w:r>
              <w:rPr>
                <w:rFonts w:cstheme="minorHAnsi"/>
                <w:b/>
                <w:bCs/>
              </w:rPr>
              <w:t>NA</w:t>
            </w:r>
          </w:p>
        </w:tc>
        <w:tc>
          <w:tcPr>
            <w:tcW w:w="1701" w:type="dxa"/>
            <w:vMerge/>
            <w:tcBorders>
              <w:left w:val="single" w:sz="4" w:space="0" w:color="auto"/>
              <w:bottom w:val="single" w:sz="4" w:space="0" w:color="auto"/>
              <w:right w:val="single" w:sz="4" w:space="0" w:color="auto"/>
            </w:tcBorders>
            <w:shd w:val="clear" w:color="auto" w:fill="006600"/>
            <w:hideMark/>
          </w:tcPr>
          <w:p w14:paraId="2F109A09" w14:textId="0D775D66" w:rsidR="008E3454" w:rsidRPr="002402A1" w:rsidRDefault="008E3454" w:rsidP="00AC39F4">
            <w:pPr>
              <w:rPr>
                <w:rFonts w:cstheme="minorHAnsi"/>
                <w:b/>
                <w:bCs/>
                <w:color w:val="FFFFFF" w:themeColor="background1"/>
              </w:rPr>
            </w:pPr>
          </w:p>
        </w:tc>
        <w:tc>
          <w:tcPr>
            <w:tcW w:w="4911" w:type="dxa"/>
            <w:vMerge/>
            <w:tcBorders>
              <w:left w:val="single" w:sz="4" w:space="0" w:color="auto"/>
              <w:bottom w:val="single" w:sz="4" w:space="0" w:color="auto"/>
              <w:right w:val="single" w:sz="4" w:space="0" w:color="auto"/>
            </w:tcBorders>
            <w:hideMark/>
          </w:tcPr>
          <w:p w14:paraId="2AF21A9F" w14:textId="2BFB966F" w:rsidR="008E3454" w:rsidRPr="003E4AA3" w:rsidRDefault="008E3454" w:rsidP="00AC39F4">
            <w:pPr>
              <w:rPr>
                <w:rFonts w:cstheme="minorHAnsi"/>
              </w:rPr>
            </w:pPr>
          </w:p>
        </w:tc>
      </w:tr>
    </w:tbl>
    <w:p w14:paraId="5C916A69" w14:textId="77777777" w:rsidR="00A07430" w:rsidRDefault="00A07430" w:rsidP="003E4AA3">
      <w:pPr>
        <w:jc w:val="both"/>
        <w:rPr>
          <w:rFonts w:asciiTheme="minorHAnsi" w:hAnsiTheme="minorHAnsi" w:cs="Arial"/>
          <w:color w:val="244061" w:themeColor="accent1" w:themeShade="80"/>
          <w:sz w:val="32"/>
          <w:szCs w:val="32"/>
        </w:rPr>
      </w:pPr>
    </w:p>
    <w:p w14:paraId="2C659D50" w14:textId="14BDC4A8" w:rsidR="00A52509" w:rsidRPr="00CC4FE3" w:rsidRDefault="007D25B1"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Our </w:t>
      </w:r>
      <w:r w:rsidR="0030228C" w:rsidRPr="00CC4FE3">
        <w:rPr>
          <w:rFonts w:asciiTheme="minorHAnsi" w:hAnsiTheme="minorHAnsi" w:cs="Arial"/>
          <w:b/>
          <w:bCs/>
          <w:color w:val="006600"/>
          <w:sz w:val="32"/>
          <w:szCs w:val="32"/>
        </w:rPr>
        <w:t>vision and mission</w:t>
      </w:r>
      <w:r w:rsidRPr="00CC4FE3">
        <w:rPr>
          <w:rFonts w:asciiTheme="minorHAnsi" w:hAnsiTheme="minorHAnsi" w:cs="Arial"/>
          <w:b/>
          <w:bCs/>
          <w:color w:val="006600"/>
          <w:sz w:val="32"/>
          <w:szCs w:val="32"/>
        </w:rPr>
        <w:t xml:space="preserve"> </w:t>
      </w:r>
    </w:p>
    <w:p w14:paraId="3A42710C" w14:textId="489DC1F3" w:rsidR="00A52509" w:rsidRDefault="000306AB" w:rsidP="003E4AA3">
      <w:pPr>
        <w:jc w:val="both"/>
        <w:rPr>
          <w:rFonts w:asciiTheme="minorHAnsi" w:hAnsiTheme="minorHAnsi" w:cs="Arial"/>
          <w:sz w:val="22"/>
          <w:szCs w:val="22"/>
        </w:rPr>
      </w:pPr>
      <w:r w:rsidRPr="000306AB">
        <w:rPr>
          <w:rFonts w:asciiTheme="minorHAnsi" w:hAnsiTheme="minorHAnsi" w:cs="Arial"/>
          <w:sz w:val="22"/>
          <w:szCs w:val="22"/>
        </w:rPr>
        <w:t>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14:paraId="2D00DFEF" w14:textId="77777777" w:rsidR="000304E0" w:rsidRDefault="000304E0" w:rsidP="003E4AA3">
      <w:pPr>
        <w:jc w:val="both"/>
        <w:rPr>
          <w:rFonts w:asciiTheme="minorHAnsi" w:hAnsiTheme="minorHAnsi" w:cs="Arial"/>
          <w:sz w:val="22"/>
          <w:szCs w:val="22"/>
        </w:rPr>
      </w:pPr>
    </w:p>
    <w:p w14:paraId="0F3731E2" w14:textId="08782BB6" w:rsidR="000304E0" w:rsidRPr="000306AB" w:rsidRDefault="000304E0" w:rsidP="003E4AA3">
      <w:pPr>
        <w:jc w:val="both"/>
        <w:rPr>
          <w:rFonts w:asciiTheme="minorHAnsi" w:hAnsiTheme="minorHAnsi" w:cs="Arial"/>
          <w:sz w:val="22"/>
          <w:szCs w:val="22"/>
        </w:rPr>
      </w:pPr>
      <w:r w:rsidRPr="000304E0">
        <w:rPr>
          <w:rFonts w:asciiTheme="minorHAnsi" w:hAnsiTheme="minorHAnsi" w:cs="Arial"/>
          <w:sz w:val="22"/>
          <w:szCs w:val="22"/>
        </w:rPr>
        <w:t>In 2010, the ZSL-Philippines Country Office was established as a duly accredited NGO registered under the Securities and Exchange Commission (SEC) as a local branch of a foreign charitable institution registered in UK and holds its primary office in Iloilo City. Over the past 15 years ZSL-Philippines has gained ground in mangrove conservation ranging from in-situ rehabilitation projects, development of science-based planting protocols, reversion of abandoned, unproductive, and underutilized (AUU) fishponds, capacity building of local and national mangrove practitioners, and national policy advocacy on mangrove reversion and restoration of coastal greenbelts. Since 2013 ZSL-Philippines bolstered its work on seahorse conservation and locally managed marine protected areas (MPAs) in the Philippines especially in Danajon Bank, Bohol. MPA work expanded to other parts of the Visayas, and most recently in Siargao islands and Masinloc, Zambales. ZSL-Philippines implements freshwater conservation in northern Luzon particularly protecting the endangered Philippine eels from overexploitation. From 2018, ZSL-Philippines played an active role in the conservation of Palawan pangolins and its habitats, alongst side improvement of communities protecting them. The conservation of the endangered Mindoro tamaraw adds to its programme portfolio in 2023. To date, ZSL-Philippines has 36 staff based in its home and field offices and hubs: Iloilo, Puerto Princesa, Tuguegarao, Siargao, and Masinloc with an annual budget of £200,000 per annum and supported with robust financial, human resources, and health and safety management systems.</w:t>
      </w:r>
    </w:p>
    <w:p w14:paraId="6ADC5163" w14:textId="77777777" w:rsidR="00122077" w:rsidRDefault="00122077" w:rsidP="00B549CB">
      <w:pPr>
        <w:jc w:val="both"/>
        <w:rPr>
          <w:rFonts w:asciiTheme="minorHAnsi" w:hAnsiTheme="minorHAnsi" w:cs="Arial"/>
          <w:b/>
          <w:bCs/>
          <w:color w:val="006600"/>
          <w:sz w:val="32"/>
          <w:szCs w:val="32"/>
        </w:rPr>
      </w:pPr>
    </w:p>
    <w:p w14:paraId="0FC725F2" w14:textId="41CCDA37" w:rsidR="00B549CB" w:rsidRPr="004B58E3" w:rsidRDefault="00B549CB" w:rsidP="00B549CB">
      <w:pPr>
        <w:jc w:val="both"/>
        <w:rPr>
          <w:rFonts w:asciiTheme="minorHAnsi" w:hAnsiTheme="minorHAnsi" w:cs="Arial"/>
          <w:b/>
          <w:bCs/>
          <w:color w:val="006600"/>
          <w:sz w:val="32"/>
          <w:szCs w:val="32"/>
        </w:rPr>
      </w:pPr>
      <w:r w:rsidRPr="00076C91">
        <w:rPr>
          <w:rFonts w:asciiTheme="minorHAnsi" w:hAnsiTheme="minorHAnsi" w:cs="Arial"/>
          <w:b/>
          <w:bCs/>
          <w:color w:val="006600"/>
          <w:sz w:val="32"/>
          <w:szCs w:val="32"/>
        </w:rPr>
        <w:t>Project Description</w:t>
      </w:r>
    </w:p>
    <w:p w14:paraId="66077187" w14:textId="77777777" w:rsidR="00B549CB" w:rsidRPr="006B7509" w:rsidRDefault="00B549CB" w:rsidP="00B549CB">
      <w:pPr>
        <w:jc w:val="both"/>
        <w:rPr>
          <w:rFonts w:ascii="Calibri" w:hAnsi="Calibri" w:cs="Calibri"/>
          <w:sz w:val="22"/>
          <w:szCs w:val="22"/>
        </w:rPr>
      </w:pPr>
      <w:r>
        <w:rPr>
          <w:rFonts w:ascii="Calibri" w:hAnsi="Calibri" w:cs="Calibri"/>
          <w:sz w:val="22"/>
          <w:szCs w:val="22"/>
          <w:lang w:val="en-PH"/>
        </w:rPr>
        <w:lastRenderedPageBreak/>
        <w:t xml:space="preserve">The project </w:t>
      </w:r>
      <w:r w:rsidRPr="00B1060F">
        <w:rPr>
          <w:rFonts w:ascii="Calibri" w:hAnsi="Calibri" w:cs="Calibri"/>
          <w:sz w:val="22"/>
          <w:szCs w:val="22"/>
          <w:lang w:val="en-PH"/>
        </w:rPr>
        <w:t>Recovery of Mangrove Ecosystems for Viable, Inclusive and Vital Enterprises (REVIVE)</w:t>
      </w:r>
      <w:r>
        <w:rPr>
          <w:rFonts w:ascii="Calibri" w:hAnsi="Calibri" w:cs="Calibri"/>
          <w:sz w:val="22"/>
          <w:szCs w:val="22"/>
          <w:lang w:val="en-PH"/>
        </w:rPr>
        <w:t xml:space="preserve"> is a 35-month </w:t>
      </w:r>
      <w:r w:rsidRPr="00AC069F">
        <w:rPr>
          <w:rFonts w:ascii="Calibri" w:hAnsi="Calibri" w:cs="Calibri"/>
          <w:sz w:val="22"/>
          <w:szCs w:val="22"/>
        </w:rPr>
        <w:t>biodiversity conservation</w:t>
      </w:r>
      <w:r>
        <w:rPr>
          <w:rFonts w:ascii="Calibri" w:hAnsi="Calibri" w:cs="Calibri"/>
          <w:sz w:val="22"/>
          <w:szCs w:val="22"/>
        </w:rPr>
        <w:t xml:space="preserve">, </w:t>
      </w:r>
      <w:r w:rsidRPr="00AC069F">
        <w:rPr>
          <w:rFonts w:ascii="Calibri" w:hAnsi="Calibri" w:cs="Calibri"/>
          <w:sz w:val="22"/>
          <w:szCs w:val="22"/>
        </w:rPr>
        <w:t>natural resources</w:t>
      </w:r>
      <w:r>
        <w:rPr>
          <w:rFonts w:ascii="Calibri" w:hAnsi="Calibri" w:cs="Calibri"/>
          <w:sz w:val="22"/>
          <w:szCs w:val="22"/>
        </w:rPr>
        <w:t xml:space="preserve"> </w:t>
      </w:r>
      <w:r w:rsidRPr="00AC069F">
        <w:rPr>
          <w:rFonts w:ascii="Calibri" w:hAnsi="Calibri" w:cs="Calibri"/>
          <w:sz w:val="22"/>
          <w:szCs w:val="22"/>
        </w:rPr>
        <w:t>management</w:t>
      </w:r>
      <w:r>
        <w:rPr>
          <w:rFonts w:ascii="Calibri" w:hAnsi="Calibri" w:cs="Calibri"/>
          <w:sz w:val="22"/>
          <w:szCs w:val="22"/>
        </w:rPr>
        <w:t xml:space="preserve"> and restoration project, in particular, reversion of fishponds back to mangrove forests. It is led by ZSL-Philippines</w:t>
      </w:r>
      <w:r w:rsidRPr="00AC069F">
        <w:rPr>
          <w:rFonts w:ascii="Calibri" w:hAnsi="Calibri" w:cs="Calibri"/>
          <w:sz w:val="22"/>
          <w:szCs w:val="22"/>
        </w:rPr>
        <w:t xml:space="preserve"> </w:t>
      </w:r>
      <w:r>
        <w:rPr>
          <w:rFonts w:ascii="Calibri" w:hAnsi="Calibri" w:cs="Calibri"/>
          <w:sz w:val="22"/>
          <w:szCs w:val="22"/>
        </w:rPr>
        <w:t xml:space="preserve">in partnership with the </w:t>
      </w:r>
      <w:r w:rsidRPr="00A7179A">
        <w:rPr>
          <w:rFonts w:ascii="Calibri" w:hAnsi="Calibri" w:cs="Calibri"/>
          <w:sz w:val="22"/>
          <w:szCs w:val="22"/>
        </w:rPr>
        <w:t>Institute of Aquaculture, University of the Philippines Visayas</w:t>
      </w:r>
      <w:r>
        <w:rPr>
          <w:rFonts w:ascii="Calibri" w:hAnsi="Calibri" w:cs="Calibri"/>
          <w:sz w:val="22"/>
          <w:szCs w:val="22"/>
        </w:rPr>
        <w:t xml:space="preserve"> Foundation, Incorporated (UPVFI).</w:t>
      </w:r>
    </w:p>
    <w:p w14:paraId="469B4639" w14:textId="77777777" w:rsidR="00B549CB" w:rsidRDefault="00B549CB" w:rsidP="00B549CB">
      <w:pPr>
        <w:jc w:val="both"/>
        <w:rPr>
          <w:rFonts w:ascii="Calibri" w:hAnsi="Calibri" w:cs="Calibri"/>
          <w:sz w:val="22"/>
          <w:szCs w:val="22"/>
        </w:rPr>
      </w:pPr>
    </w:p>
    <w:p w14:paraId="4DE1CE0D" w14:textId="77777777" w:rsidR="00B549CB" w:rsidRDefault="00B549CB" w:rsidP="00B549CB">
      <w:pPr>
        <w:jc w:val="both"/>
        <w:rPr>
          <w:rFonts w:asciiTheme="minorHAnsi" w:hAnsiTheme="minorHAnsi" w:cs="Arial"/>
          <w:color w:val="244061" w:themeColor="accent1" w:themeShade="80"/>
          <w:sz w:val="32"/>
          <w:szCs w:val="32"/>
        </w:rPr>
      </w:pPr>
      <w:r w:rsidRPr="00743D34">
        <w:rPr>
          <w:rFonts w:ascii="Calibri" w:hAnsi="Calibri" w:cs="Calibri"/>
          <w:sz w:val="22"/>
          <w:szCs w:val="22"/>
        </w:rPr>
        <w:t>The initiative</w:t>
      </w:r>
      <w:r>
        <w:rPr>
          <w:rFonts w:ascii="Calibri" w:hAnsi="Calibri" w:cs="Calibri"/>
          <w:sz w:val="22"/>
          <w:szCs w:val="22"/>
        </w:rPr>
        <w:t xml:space="preserve"> entails 3 components</w:t>
      </w:r>
      <w:r w:rsidRPr="00743D34">
        <w:rPr>
          <w:rFonts w:ascii="Calibri" w:hAnsi="Calibri" w:cs="Calibri"/>
          <w:sz w:val="22"/>
          <w:szCs w:val="22"/>
        </w:rPr>
        <w:t>, starting with developing guidelines to revert non-FLA abandoned fishponds in Iloilo Province back to mangroves, offering models for communities and local governments</w:t>
      </w:r>
      <w:r>
        <w:rPr>
          <w:rFonts w:ascii="Calibri" w:hAnsi="Calibri" w:cs="Calibri"/>
          <w:sz w:val="22"/>
          <w:szCs w:val="22"/>
        </w:rPr>
        <w:t xml:space="preserve"> for wider implementation</w:t>
      </w:r>
      <w:r w:rsidRPr="00743D34">
        <w:rPr>
          <w:rFonts w:ascii="Calibri" w:hAnsi="Calibri" w:cs="Calibri"/>
          <w:sz w:val="22"/>
          <w:szCs w:val="22"/>
        </w:rPr>
        <w:t>. By securing key administrative conditions, the project supports the National Blue Carbon Action</w:t>
      </w:r>
      <w:r>
        <w:rPr>
          <w:rFonts w:ascii="Calibri" w:hAnsi="Calibri" w:cs="Calibri"/>
          <w:sz w:val="22"/>
          <w:szCs w:val="22"/>
        </w:rPr>
        <w:t xml:space="preserve"> Partnership</w:t>
      </w:r>
      <w:r w:rsidRPr="00743D34">
        <w:rPr>
          <w:rFonts w:ascii="Calibri" w:hAnsi="Calibri" w:cs="Calibri"/>
          <w:sz w:val="22"/>
          <w:szCs w:val="22"/>
        </w:rPr>
        <w:t xml:space="preserve"> Plan and the government’s goal to recover 52,000 ha of fishponds, unlocking significant carbon removal potential.</w:t>
      </w:r>
      <w:r>
        <w:rPr>
          <w:rFonts w:ascii="Calibri" w:hAnsi="Calibri" w:cs="Calibri"/>
          <w:sz w:val="22"/>
          <w:szCs w:val="22"/>
        </w:rPr>
        <w:t xml:space="preserve"> </w:t>
      </w:r>
      <w:r w:rsidRPr="00743D34">
        <w:rPr>
          <w:rFonts w:ascii="Calibri" w:hAnsi="Calibri" w:cs="Calibri"/>
          <w:sz w:val="22"/>
          <w:szCs w:val="22"/>
        </w:rPr>
        <w:t>Second, it demonstrates sustainable aquaculture practices in viable ponds in Leganes, Iloilo, by integrating mangrove-friendly design</w:t>
      </w:r>
      <w:r>
        <w:rPr>
          <w:rFonts w:ascii="Calibri" w:hAnsi="Calibri" w:cs="Calibri"/>
          <w:sz w:val="22"/>
          <w:szCs w:val="22"/>
        </w:rPr>
        <w:t>s</w:t>
      </w:r>
      <w:r w:rsidRPr="00743D34">
        <w:rPr>
          <w:rFonts w:ascii="Calibri" w:hAnsi="Calibri" w:cs="Calibri"/>
          <w:sz w:val="22"/>
          <w:szCs w:val="22"/>
        </w:rPr>
        <w:t xml:space="preserve"> and management, enabling communities and smallholders to </w:t>
      </w:r>
      <w:r>
        <w:rPr>
          <w:rFonts w:ascii="Calibri" w:hAnsi="Calibri" w:cs="Calibri"/>
          <w:sz w:val="22"/>
          <w:szCs w:val="22"/>
        </w:rPr>
        <w:t xml:space="preserve">replicate and </w:t>
      </w:r>
      <w:r w:rsidRPr="00743D34">
        <w:rPr>
          <w:rFonts w:ascii="Calibri" w:hAnsi="Calibri" w:cs="Calibri"/>
          <w:sz w:val="22"/>
          <w:szCs w:val="22"/>
        </w:rPr>
        <w:t>build climate-resilient livelihoods.</w:t>
      </w:r>
      <w:r>
        <w:rPr>
          <w:rFonts w:ascii="Calibri" w:hAnsi="Calibri" w:cs="Calibri"/>
          <w:sz w:val="22"/>
          <w:szCs w:val="22"/>
        </w:rPr>
        <w:t xml:space="preserve"> </w:t>
      </w:r>
      <w:r w:rsidRPr="00743D34">
        <w:rPr>
          <w:rFonts w:ascii="Calibri" w:hAnsi="Calibri" w:cs="Calibri"/>
          <w:sz w:val="22"/>
          <w:szCs w:val="22"/>
        </w:rPr>
        <w:t>Third, the project supports co-development of biodiversity-friendly livelihoods in fishponds reverted to mangroves in Barangay Dolores Marine and Fish Haven in Nueva Valencia, Guimaras. By promoting financial literacy through Village Savings and Loan Associations (VSLA) and activities such as stock enhancement for shellfish harvesting, ecotourism, and value-added seafood processing, the initiative will provide income opportunities for over 100 fisherfolk households while supporting conservation. These efforts will be incorporated into the area’s updated management plan</w:t>
      </w:r>
      <w:r>
        <w:rPr>
          <w:rFonts w:ascii="Calibri" w:hAnsi="Calibri" w:cs="Calibri"/>
          <w:sz w:val="22"/>
          <w:szCs w:val="22"/>
        </w:rPr>
        <w:t>s</w:t>
      </w:r>
      <w:r w:rsidRPr="00743D34">
        <w:rPr>
          <w:rFonts w:ascii="Calibri" w:hAnsi="Calibri" w:cs="Calibri"/>
          <w:sz w:val="22"/>
          <w:szCs w:val="22"/>
        </w:rPr>
        <w:t>.</w:t>
      </w:r>
    </w:p>
    <w:p w14:paraId="2F938058" w14:textId="77777777" w:rsidR="00B549CB" w:rsidRDefault="00B549CB" w:rsidP="00076C91">
      <w:pPr>
        <w:jc w:val="both"/>
        <w:rPr>
          <w:rFonts w:asciiTheme="minorHAnsi" w:hAnsiTheme="minorHAnsi" w:cs="Arial"/>
          <w:b/>
          <w:bCs/>
          <w:color w:val="006600"/>
          <w:sz w:val="32"/>
          <w:szCs w:val="32"/>
        </w:rPr>
      </w:pPr>
    </w:p>
    <w:p w14:paraId="4807F235" w14:textId="229F77A9" w:rsidR="00BA0C98" w:rsidRPr="00996D17" w:rsidRDefault="00076C91" w:rsidP="0085285E">
      <w:pPr>
        <w:jc w:val="both"/>
        <w:rPr>
          <w:rFonts w:asciiTheme="minorHAnsi" w:hAnsiTheme="minorHAnsi" w:cs="Arial"/>
          <w:b/>
          <w:bCs/>
          <w:color w:val="006600"/>
          <w:sz w:val="32"/>
          <w:szCs w:val="32"/>
        </w:rPr>
      </w:pPr>
      <w:r>
        <w:rPr>
          <w:rFonts w:asciiTheme="minorHAnsi" w:hAnsiTheme="minorHAnsi" w:cs="Arial"/>
          <w:b/>
          <w:bCs/>
          <w:color w:val="006600"/>
          <w:sz w:val="32"/>
          <w:szCs w:val="32"/>
        </w:rPr>
        <w:t>Purpose of the Role</w:t>
      </w:r>
    </w:p>
    <w:p w14:paraId="57BC3E4A" w14:textId="004178AD" w:rsidR="00911A79" w:rsidRPr="00323DA1" w:rsidRDefault="00A727D9" w:rsidP="00D60FD5">
      <w:pPr>
        <w:jc w:val="both"/>
        <w:rPr>
          <w:rFonts w:asciiTheme="minorHAnsi" w:hAnsiTheme="minorHAnsi" w:cstheme="minorHAnsi"/>
          <w:color w:val="000000" w:themeColor="text1"/>
          <w:sz w:val="22"/>
          <w:szCs w:val="22"/>
        </w:rPr>
      </w:pPr>
      <w:r w:rsidRPr="00A727D9">
        <w:rPr>
          <w:rFonts w:ascii="Calibri" w:hAnsi="Calibri" w:cs="Calibri"/>
          <w:color w:val="000000" w:themeColor="text1"/>
          <w:sz w:val="22"/>
          <w:szCs w:val="22"/>
        </w:rPr>
        <w:t xml:space="preserve">The primary function of the role is to </w:t>
      </w:r>
      <w:r w:rsidR="0049425F">
        <w:rPr>
          <w:rFonts w:ascii="Calibri" w:hAnsi="Calibri" w:cs="Calibri"/>
          <w:color w:val="000000" w:themeColor="text1"/>
          <w:sz w:val="22"/>
          <w:szCs w:val="22"/>
        </w:rPr>
        <w:t>develop the project MEL plan</w:t>
      </w:r>
      <w:r w:rsidRPr="00A727D9">
        <w:rPr>
          <w:rFonts w:ascii="Calibri" w:hAnsi="Calibri" w:cs="Calibri"/>
          <w:color w:val="000000" w:themeColor="text1"/>
          <w:sz w:val="22"/>
          <w:szCs w:val="22"/>
        </w:rPr>
        <w:t xml:space="preserve">, </w:t>
      </w:r>
      <w:r w:rsidR="00CB17E6">
        <w:rPr>
          <w:rFonts w:ascii="Calibri" w:hAnsi="Calibri" w:cs="Calibri"/>
          <w:color w:val="000000" w:themeColor="text1"/>
          <w:sz w:val="22"/>
          <w:szCs w:val="22"/>
        </w:rPr>
        <w:t xml:space="preserve">collect and </w:t>
      </w:r>
      <w:r w:rsidRPr="00A727D9">
        <w:rPr>
          <w:rFonts w:ascii="Calibri" w:hAnsi="Calibri" w:cs="Calibri"/>
          <w:color w:val="000000" w:themeColor="text1"/>
          <w:sz w:val="22"/>
          <w:szCs w:val="22"/>
        </w:rPr>
        <w:t xml:space="preserve">analyse </w:t>
      </w:r>
      <w:r w:rsidR="0049425F">
        <w:rPr>
          <w:rFonts w:ascii="Calibri" w:hAnsi="Calibri" w:cs="Calibri"/>
          <w:color w:val="000000" w:themeColor="text1"/>
          <w:sz w:val="22"/>
          <w:szCs w:val="22"/>
        </w:rPr>
        <w:t xml:space="preserve">project </w:t>
      </w:r>
      <w:r w:rsidRPr="00A727D9">
        <w:rPr>
          <w:rFonts w:ascii="Calibri" w:hAnsi="Calibri" w:cs="Calibri"/>
          <w:color w:val="000000" w:themeColor="text1"/>
          <w:sz w:val="22"/>
          <w:szCs w:val="22"/>
        </w:rPr>
        <w:t xml:space="preserve">indicator data, assess the outcomes and impact of </w:t>
      </w:r>
      <w:r w:rsidR="00207C22">
        <w:rPr>
          <w:rFonts w:ascii="Calibri" w:hAnsi="Calibri" w:cs="Calibri"/>
          <w:color w:val="000000" w:themeColor="text1"/>
          <w:sz w:val="22"/>
          <w:szCs w:val="22"/>
        </w:rPr>
        <w:t xml:space="preserve">our </w:t>
      </w:r>
      <w:r w:rsidRPr="00A727D9">
        <w:rPr>
          <w:rFonts w:ascii="Calibri" w:hAnsi="Calibri" w:cs="Calibri"/>
          <w:color w:val="000000" w:themeColor="text1"/>
          <w:sz w:val="22"/>
          <w:szCs w:val="22"/>
        </w:rPr>
        <w:t>work and to help communicate our successes and the lessons learned to a wide range of stakeholders.</w:t>
      </w:r>
      <w:r w:rsidR="001D24D0">
        <w:rPr>
          <w:rFonts w:ascii="Calibri" w:hAnsi="Calibri" w:cs="Calibri"/>
          <w:color w:val="000000" w:themeColor="text1"/>
          <w:sz w:val="22"/>
          <w:szCs w:val="22"/>
        </w:rPr>
        <w:t xml:space="preserve"> </w:t>
      </w:r>
      <w:r w:rsidRPr="00A727D9">
        <w:rPr>
          <w:rFonts w:ascii="Calibri" w:hAnsi="Calibri" w:cs="Calibri"/>
          <w:color w:val="000000" w:themeColor="text1"/>
          <w:sz w:val="22"/>
          <w:szCs w:val="22"/>
        </w:rPr>
        <w:t xml:space="preserve">The role will involve the regular monitoring of progress against </w:t>
      </w:r>
      <w:r w:rsidR="00D01737">
        <w:rPr>
          <w:rFonts w:ascii="Calibri" w:hAnsi="Calibri" w:cs="Calibri"/>
          <w:color w:val="000000" w:themeColor="text1"/>
          <w:sz w:val="22"/>
          <w:szCs w:val="22"/>
        </w:rPr>
        <w:t xml:space="preserve">project </w:t>
      </w:r>
      <w:r w:rsidRPr="00A727D9">
        <w:rPr>
          <w:rFonts w:ascii="Calibri" w:hAnsi="Calibri" w:cs="Calibri"/>
          <w:color w:val="000000" w:themeColor="text1"/>
          <w:sz w:val="22"/>
          <w:szCs w:val="22"/>
        </w:rPr>
        <w:t xml:space="preserve">key indicators and </w:t>
      </w:r>
      <w:r w:rsidR="00D86017">
        <w:rPr>
          <w:rFonts w:ascii="Calibri" w:hAnsi="Calibri" w:cs="Calibri"/>
          <w:color w:val="000000" w:themeColor="text1"/>
          <w:sz w:val="22"/>
          <w:szCs w:val="22"/>
        </w:rPr>
        <w:t xml:space="preserve">periodic </w:t>
      </w:r>
      <w:r w:rsidRPr="00A727D9">
        <w:rPr>
          <w:rFonts w:ascii="Calibri" w:hAnsi="Calibri" w:cs="Calibri"/>
          <w:color w:val="000000" w:themeColor="text1"/>
          <w:sz w:val="22"/>
          <w:szCs w:val="22"/>
        </w:rPr>
        <w:t>reporting</w:t>
      </w:r>
      <w:r w:rsidR="00D91E20">
        <w:rPr>
          <w:rFonts w:ascii="Calibri" w:hAnsi="Calibri" w:cs="Calibri"/>
          <w:color w:val="000000" w:themeColor="text1"/>
          <w:sz w:val="22"/>
          <w:szCs w:val="22"/>
        </w:rPr>
        <w:t xml:space="preserve"> </w:t>
      </w:r>
      <w:r w:rsidR="00D01737">
        <w:rPr>
          <w:rFonts w:ascii="Calibri" w:hAnsi="Calibri" w:cs="Calibri"/>
          <w:color w:val="000000" w:themeColor="text1"/>
          <w:sz w:val="22"/>
          <w:szCs w:val="22"/>
        </w:rPr>
        <w:t>to the donor</w:t>
      </w:r>
      <w:r w:rsidRPr="00A727D9">
        <w:rPr>
          <w:rFonts w:ascii="Calibri" w:hAnsi="Calibri" w:cs="Calibri"/>
          <w:color w:val="000000" w:themeColor="text1"/>
          <w:sz w:val="22"/>
          <w:szCs w:val="22"/>
        </w:rPr>
        <w:t>. The role will also work to help improve our data collection, management, storage and analysis processes, tools, and systems.</w:t>
      </w:r>
      <w:r w:rsidR="003310C2">
        <w:rPr>
          <w:rFonts w:ascii="Calibri" w:hAnsi="Calibri" w:cs="Calibri"/>
          <w:color w:val="000000" w:themeColor="text1"/>
          <w:sz w:val="22"/>
          <w:szCs w:val="22"/>
        </w:rPr>
        <w:t xml:space="preserve"> </w:t>
      </w:r>
      <w:r w:rsidR="00D60FD5" w:rsidRPr="00996D17">
        <w:rPr>
          <w:rFonts w:ascii="Calibri" w:hAnsi="Calibri" w:cs="Calibri"/>
          <w:color w:val="000000" w:themeColor="text1"/>
          <w:sz w:val="22"/>
          <w:szCs w:val="22"/>
        </w:rPr>
        <w:t xml:space="preserve">The </w:t>
      </w:r>
      <w:r w:rsidR="00B9714A">
        <w:rPr>
          <w:rFonts w:ascii="Calibri" w:hAnsi="Calibri" w:cs="Calibri"/>
          <w:color w:val="000000" w:themeColor="text1"/>
          <w:sz w:val="22"/>
          <w:szCs w:val="22"/>
        </w:rPr>
        <w:t>MEL Officer</w:t>
      </w:r>
      <w:r w:rsidR="00BC7192">
        <w:rPr>
          <w:rFonts w:ascii="Calibri" w:hAnsi="Calibri" w:cs="Calibri"/>
          <w:color w:val="000000" w:themeColor="text1"/>
          <w:sz w:val="22"/>
          <w:szCs w:val="22"/>
        </w:rPr>
        <w:t xml:space="preserve"> </w:t>
      </w:r>
      <w:r w:rsidR="00D60FD5" w:rsidRPr="00996D17">
        <w:rPr>
          <w:rFonts w:ascii="Calibri" w:hAnsi="Calibri" w:cs="Calibri"/>
          <w:color w:val="000000" w:themeColor="text1"/>
          <w:sz w:val="22"/>
          <w:szCs w:val="22"/>
        </w:rPr>
        <w:t xml:space="preserve">shall be based in ZSL-Philippines </w:t>
      </w:r>
      <w:r w:rsidR="006233CA" w:rsidRPr="00C77D0B">
        <w:rPr>
          <w:rFonts w:asciiTheme="minorHAnsi" w:hAnsiTheme="minorHAnsi" w:cs="Arial"/>
          <w:sz w:val="22"/>
          <w:szCs w:val="22"/>
        </w:rPr>
        <w:t>country office in Iloilo City</w:t>
      </w:r>
      <w:r w:rsidR="00074583">
        <w:rPr>
          <w:rFonts w:asciiTheme="minorHAnsi" w:hAnsiTheme="minorHAnsi" w:cs="Arial"/>
          <w:sz w:val="22"/>
          <w:szCs w:val="22"/>
        </w:rPr>
        <w:t xml:space="preserve"> with </w:t>
      </w:r>
      <w:r w:rsidR="00230414" w:rsidRPr="00C77D0B">
        <w:rPr>
          <w:rFonts w:asciiTheme="minorHAnsi" w:hAnsiTheme="minorHAnsi" w:cs="Arial"/>
          <w:sz w:val="22"/>
          <w:szCs w:val="22"/>
        </w:rPr>
        <w:t>corresponding fieldwork and travel to project sites</w:t>
      </w:r>
      <w:r w:rsidR="00230414">
        <w:rPr>
          <w:rFonts w:asciiTheme="minorHAnsi" w:hAnsiTheme="minorHAnsi" w:cs="Arial"/>
          <w:sz w:val="22"/>
          <w:szCs w:val="22"/>
        </w:rPr>
        <w:t>.</w:t>
      </w:r>
      <w:r w:rsidR="008B29C1">
        <w:rPr>
          <w:rFonts w:asciiTheme="minorHAnsi" w:hAnsiTheme="minorHAnsi" w:cs="Arial"/>
          <w:sz w:val="22"/>
          <w:szCs w:val="22"/>
        </w:rPr>
        <w:t xml:space="preserve"> </w:t>
      </w:r>
      <w:r w:rsidR="00D60FD5" w:rsidRPr="00996D17">
        <w:rPr>
          <w:rFonts w:ascii="Calibri" w:hAnsi="Calibri" w:cs="Calibri"/>
          <w:color w:val="000000" w:themeColor="text1"/>
          <w:sz w:val="22"/>
          <w:szCs w:val="22"/>
        </w:rPr>
        <w:t xml:space="preserve">The </w:t>
      </w:r>
      <w:r w:rsidR="0092508C">
        <w:rPr>
          <w:rFonts w:ascii="Calibri" w:hAnsi="Calibri" w:cs="Calibri"/>
          <w:color w:val="000000" w:themeColor="text1"/>
          <w:sz w:val="22"/>
          <w:szCs w:val="22"/>
        </w:rPr>
        <w:t>MEL Officer</w:t>
      </w:r>
      <w:r w:rsidR="00D60FD5" w:rsidRPr="00996D17">
        <w:rPr>
          <w:rFonts w:ascii="Calibri" w:hAnsi="Calibri" w:cs="Calibri"/>
          <w:color w:val="000000" w:themeColor="text1"/>
          <w:sz w:val="22"/>
          <w:szCs w:val="22"/>
        </w:rPr>
        <w:t xml:space="preserve"> will work directly with</w:t>
      </w:r>
      <w:r w:rsidR="00F42DC8">
        <w:rPr>
          <w:rFonts w:ascii="Calibri" w:hAnsi="Calibri" w:cs="Calibri"/>
          <w:color w:val="000000" w:themeColor="text1"/>
          <w:sz w:val="22"/>
          <w:szCs w:val="22"/>
        </w:rPr>
        <w:t xml:space="preserve"> the</w:t>
      </w:r>
      <w:r w:rsidR="00D60FD5" w:rsidRPr="00996D17">
        <w:rPr>
          <w:rFonts w:ascii="Calibri" w:hAnsi="Calibri" w:cs="Calibri"/>
          <w:color w:val="000000" w:themeColor="text1"/>
          <w:sz w:val="22"/>
          <w:szCs w:val="22"/>
        </w:rPr>
        <w:t xml:space="preserve"> Project</w:t>
      </w:r>
      <w:r w:rsidR="0092508C">
        <w:rPr>
          <w:rFonts w:ascii="Calibri" w:hAnsi="Calibri" w:cs="Calibri"/>
          <w:color w:val="000000" w:themeColor="text1"/>
          <w:sz w:val="22"/>
          <w:szCs w:val="22"/>
        </w:rPr>
        <w:t xml:space="preserve"> Manager</w:t>
      </w:r>
      <w:r w:rsidR="00A71312">
        <w:rPr>
          <w:rFonts w:ascii="Calibri" w:hAnsi="Calibri" w:cs="Calibri"/>
          <w:color w:val="000000" w:themeColor="text1"/>
          <w:sz w:val="22"/>
          <w:szCs w:val="22"/>
        </w:rPr>
        <w:t xml:space="preserve"> </w:t>
      </w:r>
      <w:r w:rsidR="00D60FD5" w:rsidRPr="00996D17">
        <w:rPr>
          <w:rFonts w:ascii="Calibri" w:hAnsi="Calibri" w:cs="Calibri"/>
          <w:color w:val="000000" w:themeColor="text1"/>
          <w:sz w:val="22"/>
          <w:szCs w:val="22"/>
        </w:rPr>
        <w:t>who will provide guidance and instructions on daily tasks, data, and information to be collected and reports to be genera</w:t>
      </w:r>
      <w:r w:rsidR="00D60FD5" w:rsidRPr="00323DA1">
        <w:rPr>
          <w:rFonts w:asciiTheme="minorHAnsi" w:hAnsiTheme="minorHAnsi" w:cstheme="minorHAnsi"/>
          <w:color w:val="000000" w:themeColor="text1"/>
          <w:sz w:val="22"/>
          <w:szCs w:val="22"/>
        </w:rPr>
        <w:t>ted.</w:t>
      </w:r>
    </w:p>
    <w:p w14:paraId="634642F9" w14:textId="77777777" w:rsidR="00D60FD5" w:rsidRPr="00323DA1" w:rsidRDefault="00D60FD5" w:rsidP="00D60FD5">
      <w:pPr>
        <w:jc w:val="both"/>
        <w:rPr>
          <w:rFonts w:asciiTheme="minorHAnsi" w:hAnsiTheme="minorHAnsi" w:cstheme="minorHAnsi"/>
          <w:b/>
          <w:bCs/>
          <w:color w:val="000000" w:themeColor="text1"/>
          <w:sz w:val="22"/>
          <w:szCs w:val="22"/>
        </w:rPr>
      </w:pPr>
    </w:p>
    <w:p w14:paraId="724308C2" w14:textId="6359A07F" w:rsidR="001F0CF9" w:rsidRPr="00323DA1" w:rsidRDefault="006B7169" w:rsidP="00323DA1">
      <w:pPr>
        <w:jc w:val="both"/>
        <w:rPr>
          <w:rFonts w:asciiTheme="minorHAnsi" w:hAnsiTheme="minorHAnsi" w:cstheme="minorHAnsi"/>
          <w:b/>
          <w:bCs/>
          <w:color w:val="006600"/>
          <w:sz w:val="32"/>
          <w:szCs w:val="32"/>
        </w:rPr>
      </w:pPr>
      <w:r w:rsidRPr="00323DA1">
        <w:rPr>
          <w:rFonts w:asciiTheme="minorHAnsi" w:hAnsiTheme="minorHAnsi" w:cstheme="minorHAnsi"/>
          <w:b/>
          <w:bCs/>
          <w:color w:val="006600"/>
          <w:sz w:val="32"/>
          <w:szCs w:val="32"/>
        </w:rPr>
        <w:t>K</w:t>
      </w:r>
      <w:r w:rsidR="00E95746" w:rsidRPr="00323DA1">
        <w:rPr>
          <w:rFonts w:asciiTheme="minorHAnsi" w:hAnsiTheme="minorHAnsi" w:cstheme="minorHAnsi"/>
          <w:b/>
          <w:bCs/>
          <w:color w:val="006600"/>
          <w:sz w:val="32"/>
          <w:szCs w:val="32"/>
        </w:rPr>
        <w:t xml:space="preserve">ey </w:t>
      </w:r>
      <w:r w:rsidR="004B7041" w:rsidRPr="00323DA1">
        <w:rPr>
          <w:rFonts w:asciiTheme="minorHAnsi" w:hAnsiTheme="minorHAnsi" w:cstheme="minorHAnsi"/>
          <w:b/>
          <w:bCs/>
          <w:color w:val="006600"/>
          <w:sz w:val="32"/>
          <w:szCs w:val="32"/>
        </w:rPr>
        <w:t>r</w:t>
      </w:r>
      <w:r w:rsidR="005A6215" w:rsidRPr="00323DA1">
        <w:rPr>
          <w:rFonts w:asciiTheme="minorHAnsi" w:hAnsiTheme="minorHAnsi" w:cstheme="minorHAnsi"/>
          <w:b/>
          <w:bCs/>
          <w:color w:val="006600"/>
          <w:sz w:val="32"/>
          <w:szCs w:val="32"/>
        </w:rPr>
        <w:t>esponsibilities</w:t>
      </w:r>
    </w:p>
    <w:p w14:paraId="7DAE382A" w14:textId="6A620AED" w:rsidR="00146893" w:rsidRPr="00B703C2" w:rsidRDefault="00410368" w:rsidP="008B0FC9">
      <w:pPr>
        <w:pStyle w:val="ListParagraph"/>
        <w:numPr>
          <w:ilvl w:val="0"/>
          <w:numId w:val="12"/>
        </w:numPr>
        <w:spacing w:after="0" w:line="240" w:lineRule="auto"/>
        <w:rPr>
          <w:rFonts w:eastAsiaTheme="minorEastAsia" w:cstheme="minorHAnsi"/>
          <w:color w:val="000000" w:themeColor="text1"/>
          <w:shd w:val="clear" w:color="auto" w:fill="FFFFFF"/>
        </w:rPr>
      </w:pPr>
      <w:r w:rsidRPr="00B703C2">
        <w:rPr>
          <w:rFonts w:eastAsiaTheme="minorEastAsia" w:cstheme="minorHAnsi"/>
          <w:color w:val="000000" w:themeColor="text1"/>
          <w:shd w:val="clear" w:color="auto" w:fill="FFFFFF"/>
        </w:rPr>
        <w:t xml:space="preserve">With the Project Manager, </w:t>
      </w:r>
      <w:r w:rsidR="00694F7A" w:rsidRPr="00B703C2">
        <w:rPr>
          <w:rFonts w:eastAsiaTheme="minorEastAsia" w:cstheme="minorHAnsi"/>
          <w:color w:val="000000" w:themeColor="text1"/>
          <w:shd w:val="clear" w:color="auto" w:fill="FFFFFF"/>
          <w:lang w:val="en-US"/>
        </w:rPr>
        <w:t xml:space="preserve">the post-holder will </w:t>
      </w:r>
      <w:r w:rsidRPr="00B703C2">
        <w:rPr>
          <w:rFonts w:eastAsiaTheme="minorEastAsia" w:cstheme="minorHAnsi"/>
          <w:color w:val="000000" w:themeColor="text1"/>
          <w:shd w:val="clear" w:color="auto" w:fill="FFFFFF"/>
        </w:rPr>
        <w:t xml:space="preserve">lead the development, </w:t>
      </w:r>
      <w:r w:rsidR="00AC1CE0" w:rsidRPr="00B703C2">
        <w:rPr>
          <w:rFonts w:eastAsiaTheme="minorEastAsia" w:cstheme="minorHAnsi"/>
          <w:color w:val="000000" w:themeColor="text1"/>
          <w:shd w:val="clear" w:color="auto" w:fill="FFFFFF"/>
        </w:rPr>
        <w:t xml:space="preserve">implementation and </w:t>
      </w:r>
      <w:r w:rsidRPr="00B703C2">
        <w:rPr>
          <w:rFonts w:eastAsiaTheme="minorEastAsia" w:cstheme="minorHAnsi"/>
          <w:color w:val="000000" w:themeColor="text1"/>
          <w:shd w:val="clear" w:color="auto" w:fill="FFFFFF"/>
        </w:rPr>
        <w:t>monitoring of</w:t>
      </w:r>
      <w:r w:rsidR="000870BF" w:rsidRPr="00B703C2">
        <w:rPr>
          <w:rFonts w:eastAsiaTheme="minorEastAsia" w:cstheme="minorHAnsi"/>
          <w:color w:val="000000" w:themeColor="text1"/>
          <w:shd w:val="clear" w:color="auto" w:fill="FFFFFF"/>
        </w:rPr>
        <w:t xml:space="preserve"> the project MEL plan</w:t>
      </w:r>
      <w:r w:rsidR="00BF3FDE" w:rsidRPr="00B703C2">
        <w:rPr>
          <w:rFonts w:eastAsiaTheme="minorEastAsia" w:cstheme="minorHAnsi"/>
          <w:color w:val="000000" w:themeColor="text1"/>
          <w:shd w:val="clear" w:color="auto" w:fill="FFFFFF"/>
        </w:rPr>
        <w:t>,</w:t>
      </w:r>
      <w:r w:rsidR="00376561" w:rsidRPr="00B703C2">
        <w:rPr>
          <w:rFonts w:eastAsiaTheme="minorEastAsia" w:cstheme="minorHAnsi"/>
          <w:color w:val="000000" w:themeColor="text1"/>
          <w:shd w:val="clear" w:color="auto" w:fill="FFFFFF"/>
        </w:rPr>
        <w:t xml:space="preserve"> </w:t>
      </w:r>
      <w:r w:rsidR="00513857" w:rsidRPr="00B703C2">
        <w:rPr>
          <w:rFonts w:eastAsiaTheme="minorEastAsia" w:cstheme="minorHAnsi"/>
          <w:color w:val="000000" w:themeColor="text1"/>
          <w:shd w:val="clear" w:color="auto" w:fill="FFFFFF"/>
        </w:rPr>
        <w:t xml:space="preserve">ensuring </w:t>
      </w:r>
      <w:r w:rsidR="00A8268D" w:rsidRPr="00B703C2">
        <w:rPr>
          <w:rFonts w:eastAsiaTheme="minorEastAsia" w:cstheme="minorHAnsi"/>
          <w:color w:val="000000" w:themeColor="text1"/>
          <w:shd w:val="clear" w:color="auto" w:fill="FFFFFF"/>
        </w:rPr>
        <w:t xml:space="preserve">project </w:t>
      </w:r>
      <w:r w:rsidR="00783A3C" w:rsidRPr="00B703C2">
        <w:rPr>
          <w:rFonts w:eastAsiaTheme="minorEastAsia" w:cstheme="minorHAnsi"/>
          <w:color w:val="000000" w:themeColor="text1"/>
          <w:shd w:val="clear" w:color="auto" w:fill="FFFFFF"/>
        </w:rPr>
        <w:t xml:space="preserve">delivery </w:t>
      </w:r>
      <w:r w:rsidR="00A8268D" w:rsidRPr="00B703C2">
        <w:rPr>
          <w:rFonts w:eastAsiaTheme="minorEastAsia" w:cstheme="minorHAnsi"/>
          <w:color w:val="000000" w:themeColor="text1"/>
          <w:shd w:val="clear" w:color="auto" w:fill="FFFFFF"/>
        </w:rPr>
        <w:t xml:space="preserve">and </w:t>
      </w:r>
      <w:r w:rsidR="006111EE" w:rsidRPr="00B703C2">
        <w:rPr>
          <w:rFonts w:eastAsiaTheme="minorEastAsia" w:cstheme="minorHAnsi"/>
          <w:color w:val="000000" w:themeColor="text1"/>
          <w:shd w:val="clear" w:color="auto" w:fill="FFFFFF"/>
        </w:rPr>
        <w:t xml:space="preserve">stipulations </w:t>
      </w:r>
      <w:r w:rsidR="00A8268D" w:rsidRPr="00B703C2">
        <w:rPr>
          <w:rFonts w:eastAsiaTheme="minorEastAsia" w:cstheme="minorHAnsi"/>
          <w:color w:val="000000" w:themeColor="text1"/>
          <w:shd w:val="clear" w:color="auto" w:fill="FFFFFF"/>
        </w:rPr>
        <w:t>are</w:t>
      </w:r>
      <w:r w:rsidR="000E733F" w:rsidRPr="00B703C2">
        <w:rPr>
          <w:rFonts w:eastAsiaTheme="minorEastAsia" w:cstheme="minorHAnsi"/>
          <w:color w:val="000000" w:themeColor="text1"/>
          <w:shd w:val="clear" w:color="auto" w:fill="FFFFFF"/>
        </w:rPr>
        <w:t xml:space="preserve"> </w:t>
      </w:r>
      <w:r w:rsidR="00097BDB" w:rsidRPr="00B703C2">
        <w:rPr>
          <w:rFonts w:eastAsiaTheme="minorEastAsia" w:cstheme="minorHAnsi"/>
          <w:color w:val="000000" w:themeColor="text1"/>
          <w:shd w:val="clear" w:color="auto" w:fill="FFFFFF"/>
        </w:rPr>
        <w:t>attained and are</w:t>
      </w:r>
      <w:r w:rsidR="00D0432E" w:rsidRPr="00B703C2">
        <w:rPr>
          <w:rFonts w:eastAsiaTheme="minorEastAsia" w:cstheme="minorHAnsi"/>
          <w:color w:val="000000" w:themeColor="text1"/>
          <w:shd w:val="clear" w:color="auto" w:fill="FFFFFF"/>
        </w:rPr>
        <w:t xml:space="preserve"> in line with the plan</w:t>
      </w:r>
      <w:r w:rsidR="000E733F" w:rsidRPr="00B703C2">
        <w:rPr>
          <w:rFonts w:eastAsiaTheme="minorEastAsia" w:cstheme="minorHAnsi"/>
          <w:color w:val="000000" w:themeColor="text1"/>
          <w:shd w:val="clear" w:color="auto" w:fill="FFFFFF"/>
        </w:rPr>
        <w:t>,</w:t>
      </w:r>
      <w:r w:rsidR="00D0432E" w:rsidRPr="00B703C2">
        <w:rPr>
          <w:rFonts w:eastAsiaTheme="minorEastAsia" w:cstheme="minorHAnsi"/>
          <w:color w:val="000000" w:themeColor="text1"/>
          <w:shd w:val="clear" w:color="auto" w:fill="FFFFFF"/>
        </w:rPr>
        <w:t xml:space="preserve"> </w:t>
      </w:r>
      <w:r w:rsidR="00A20CB6" w:rsidRPr="00B703C2">
        <w:rPr>
          <w:rFonts w:eastAsiaTheme="minorEastAsia" w:cstheme="minorHAnsi"/>
          <w:color w:val="000000" w:themeColor="text1"/>
          <w:shd w:val="clear" w:color="auto" w:fill="FFFFFF"/>
        </w:rPr>
        <w:t xml:space="preserve">while </w:t>
      </w:r>
      <w:r w:rsidR="00292F50" w:rsidRPr="00B703C2">
        <w:rPr>
          <w:rFonts w:eastAsiaTheme="minorEastAsia" w:cstheme="minorHAnsi"/>
          <w:color w:val="000000" w:themeColor="text1"/>
          <w:shd w:val="clear" w:color="auto" w:fill="FFFFFF"/>
        </w:rPr>
        <w:t>specifying</w:t>
      </w:r>
      <w:r w:rsidR="00A20CB6" w:rsidRPr="00B703C2">
        <w:rPr>
          <w:rFonts w:eastAsiaTheme="minorEastAsia" w:cstheme="minorHAnsi"/>
          <w:color w:val="000000" w:themeColor="text1"/>
          <w:shd w:val="clear" w:color="auto" w:fill="FFFFFF"/>
        </w:rPr>
        <w:t xml:space="preserve"> </w:t>
      </w:r>
      <w:r w:rsidR="00D0432E" w:rsidRPr="00B703C2">
        <w:rPr>
          <w:rFonts w:eastAsiaTheme="minorEastAsia" w:cstheme="minorHAnsi"/>
          <w:color w:val="000000" w:themeColor="text1"/>
          <w:shd w:val="clear" w:color="auto" w:fill="FFFFFF"/>
        </w:rPr>
        <w:t xml:space="preserve">adjustments </w:t>
      </w:r>
      <w:r w:rsidR="00A20CB6" w:rsidRPr="00B703C2">
        <w:rPr>
          <w:rFonts w:eastAsiaTheme="minorEastAsia" w:cstheme="minorHAnsi"/>
          <w:color w:val="000000" w:themeColor="text1"/>
          <w:shd w:val="clear" w:color="auto" w:fill="FFFFFF"/>
        </w:rPr>
        <w:t xml:space="preserve">as </w:t>
      </w:r>
      <w:r w:rsidR="001F2FF4" w:rsidRPr="00B703C2">
        <w:rPr>
          <w:rFonts w:eastAsiaTheme="minorEastAsia" w:cstheme="minorHAnsi"/>
          <w:color w:val="000000" w:themeColor="text1"/>
          <w:shd w:val="clear" w:color="auto" w:fill="FFFFFF"/>
        </w:rPr>
        <w:t>necessary</w:t>
      </w:r>
      <w:r w:rsidR="000870BF" w:rsidRPr="00B703C2">
        <w:rPr>
          <w:rFonts w:eastAsiaTheme="minorEastAsia" w:cstheme="minorHAnsi"/>
          <w:color w:val="000000" w:themeColor="text1"/>
          <w:shd w:val="clear" w:color="auto" w:fill="FFFFFF"/>
        </w:rPr>
        <w:t>;</w:t>
      </w:r>
    </w:p>
    <w:p w14:paraId="319D79B7" w14:textId="5603A286" w:rsidR="00703E3B" w:rsidRPr="00B703C2" w:rsidRDefault="00EB7A43" w:rsidP="008B0FC9">
      <w:pPr>
        <w:pStyle w:val="ListParagraph"/>
        <w:numPr>
          <w:ilvl w:val="0"/>
          <w:numId w:val="12"/>
        </w:numPr>
        <w:spacing w:after="0" w:line="240" w:lineRule="auto"/>
        <w:rPr>
          <w:rFonts w:eastAsiaTheme="minorEastAsia" w:cstheme="minorHAnsi"/>
          <w:color w:val="000000" w:themeColor="text1"/>
          <w:shd w:val="clear" w:color="auto" w:fill="FFFFFF"/>
        </w:rPr>
      </w:pPr>
      <w:r w:rsidRPr="00B703C2">
        <w:rPr>
          <w:rFonts w:eastAsiaTheme="minorEastAsia" w:cstheme="minorHAnsi"/>
          <w:color w:val="000000" w:themeColor="text1"/>
          <w:shd w:val="clear" w:color="auto" w:fill="FFFFFF"/>
        </w:rPr>
        <w:t>Collec</w:t>
      </w:r>
      <w:r w:rsidR="00686AB2" w:rsidRPr="00B703C2">
        <w:rPr>
          <w:rFonts w:eastAsiaTheme="minorEastAsia" w:cstheme="minorHAnsi"/>
          <w:color w:val="000000" w:themeColor="text1"/>
          <w:shd w:val="clear" w:color="auto" w:fill="FFFFFF"/>
        </w:rPr>
        <w:t>t and monitor data through</w:t>
      </w:r>
      <w:r w:rsidR="00703E3B" w:rsidRPr="00B703C2">
        <w:rPr>
          <w:rFonts w:eastAsiaTheme="minorEastAsia" w:cstheme="minorHAnsi"/>
          <w:color w:val="000000" w:themeColor="text1"/>
          <w:shd w:val="clear" w:color="auto" w:fill="FFFFFF"/>
        </w:rPr>
        <w:t xml:space="preserve"> </w:t>
      </w:r>
      <w:r w:rsidR="00F448AD" w:rsidRPr="00B703C2">
        <w:rPr>
          <w:rFonts w:eastAsiaTheme="minorEastAsia" w:cstheme="minorHAnsi"/>
          <w:color w:val="000000" w:themeColor="text1"/>
          <w:shd w:val="clear" w:color="auto" w:fill="FFFFFF"/>
        </w:rPr>
        <w:t xml:space="preserve">assessments and </w:t>
      </w:r>
      <w:r w:rsidR="002D7DDA" w:rsidRPr="00B703C2">
        <w:rPr>
          <w:rFonts w:eastAsiaTheme="minorEastAsia" w:cstheme="minorHAnsi"/>
          <w:color w:val="000000" w:themeColor="text1"/>
          <w:shd w:val="clear" w:color="auto" w:fill="FFFFFF"/>
        </w:rPr>
        <w:t xml:space="preserve">surveys </w:t>
      </w:r>
      <w:r w:rsidR="005C61D1" w:rsidRPr="00B703C2">
        <w:rPr>
          <w:rFonts w:eastAsiaTheme="minorEastAsia" w:cstheme="minorHAnsi"/>
          <w:color w:val="000000" w:themeColor="text1"/>
          <w:shd w:val="clear" w:color="auto" w:fill="FFFFFF"/>
        </w:rPr>
        <w:t>with the team</w:t>
      </w:r>
      <w:r w:rsidR="00F4142A" w:rsidRPr="00B703C2">
        <w:rPr>
          <w:rFonts w:eastAsiaTheme="minorEastAsia" w:cstheme="minorHAnsi"/>
          <w:color w:val="000000" w:themeColor="text1"/>
          <w:shd w:val="clear" w:color="auto" w:fill="FFFFFF"/>
        </w:rPr>
        <w:t xml:space="preserve"> in project sites</w:t>
      </w:r>
      <w:r w:rsidR="008B0C48" w:rsidRPr="00B703C2">
        <w:rPr>
          <w:rFonts w:eastAsiaTheme="minorEastAsia" w:cstheme="minorHAnsi"/>
          <w:color w:val="000000" w:themeColor="text1"/>
          <w:shd w:val="clear" w:color="auto" w:fill="FFFFFF"/>
        </w:rPr>
        <w:t xml:space="preserve"> including</w:t>
      </w:r>
      <w:r w:rsidR="00F448AD" w:rsidRPr="00B703C2">
        <w:rPr>
          <w:rFonts w:eastAsiaTheme="minorEastAsia" w:cstheme="minorHAnsi"/>
          <w:color w:val="000000" w:themeColor="text1"/>
          <w:shd w:val="clear" w:color="auto" w:fill="FFFFFF"/>
        </w:rPr>
        <w:t xml:space="preserve"> </w:t>
      </w:r>
      <w:r w:rsidR="00EB277E" w:rsidRPr="00B703C2">
        <w:rPr>
          <w:rFonts w:eastAsiaTheme="minorEastAsia" w:cstheme="minorHAnsi"/>
          <w:color w:val="000000" w:themeColor="text1"/>
          <w:shd w:val="clear" w:color="auto" w:fill="FFFFFF"/>
        </w:rPr>
        <w:t>socio</w:t>
      </w:r>
      <w:r w:rsidR="00950FD3" w:rsidRPr="00B703C2">
        <w:rPr>
          <w:rFonts w:eastAsiaTheme="minorEastAsia" w:cstheme="minorHAnsi"/>
          <w:color w:val="000000" w:themeColor="text1"/>
          <w:shd w:val="clear" w:color="auto" w:fill="FFFFFF"/>
        </w:rPr>
        <w:t xml:space="preserve">-economic profiles, </w:t>
      </w:r>
      <w:r w:rsidR="00703E3B" w:rsidRPr="00B703C2">
        <w:rPr>
          <w:rFonts w:eastAsiaTheme="minorEastAsia" w:cstheme="minorHAnsi"/>
          <w:color w:val="000000" w:themeColor="text1"/>
          <w:shd w:val="clear" w:color="auto" w:fill="FFFFFF"/>
        </w:rPr>
        <w:t xml:space="preserve">organizational </w:t>
      </w:r>
      <w:r w:rsidR="00A34CDE" w:rsidRPr="00B703C2">
        <w:rPr>
          <w:rFonts w:eastAsiaTheme="minorEastAsia" w:cstheme="minorHAnsi"/>
          <w:color w:val="000000" w:themeColor="text1"/>
          <w:shd w:val="clear" w:color="auto" w:fill="FFFFFF"/>
        </w:rPr>
        <w:t xml:space="preserve">diagnosis and </w:t>
      </w:r>
      <w:r w:rsidR="00703E3B" w:rsidRPr="00B703C2">
        <w:rPr>
          <w:rFonts w:eastAsiaTheme="minorEastAsia" w:cstheme="minorHAnsi"/>
          <w:color w:val="000000" w:themeColor="text1"/>
          <w:shd w:val="clear" w:color="auto" w:fill="FFFFFF"/>
        </w:rPr>
        <w:t>capacity</w:t>
      </w:r>
      <w:r w:rsidR="00EB277E" w:rsidRPr="00B703C2">
        <w:rPr>
          <w:rFonts w:eastAsiaTheme="minorEastAsia" w:cstheme="minorHAnsi"/>
          <w:color w:val="000000" w:themeColor="text1"/>
          <w:shd w:val="clear" w:color="auto" w:fill="FFFFFF"/>
        </w:rPr>
        <w:t>,</w:t>
      </w:r>
      <w:r w:rsidR="00703E3B" w:rsidRPr="00B703C2">
        <w:rPr>
          <w:rFonts w:eastAsiaTheme="minorEastAsia" w:cstheme="minorHAnsi"/>
          <w:color w:val="000000" w:themeColor="text1"/>
          <w:shd w:val="clear" w:color="auto" w:fill="FFFFFF"/>
        </w:rPr>
        <w:t xml:space="preserve"> </w:t>
      </w:r>
      <w:r w:rsidR="001C3CBA" w:rsidRPr="00B703C2">
        <w:rPr>
          <w:rFonts w:eastAsiaTheme="minorEastAsia" w:cstheme="minorHAnsi"/>
          <w:color w:val="000000" w:themeColor="text1"/>
          <w:shd w:val="clear" w:color="auto" w:fill="FFFFFF"/>
        </w:rPr>
        <w:t>business management</w:t>
      </w:r>
      <w:r w:rsidR="003724C5" w:rsidRPr="00B703C2">
        <w:rPr>
          <w:rFonts w:eastAsiaTheme="minorEastAsia" w:cstheme="minorHAnsi"/>
          <w:color w:val="000000" w:themeColor="text1"/>
          <w:shd w:val="clear" w:color="auto" w:fill="FFFFFF"/>
        </w:rPr>
        <w:t xml:space="preserve">, </w:t>
      </w:r>
      <w:r w:rsidR="00C22A50" w:rsidRPr="00B703C2">
        <w:rPr>
          <w:rFonts w:eastAsiaTheme="minorEastAsia" w:cstheme="minorHAnsi"/>
          <w:color w:val="000000" w:themeColor="text1"/>
          <w:shd w:val="clear" w:color="auto" w:fill="FFFFFF"/>
        </w:rPr>
        <w:t>biophysical and livelihoods</w:t>
      </w:r>
      <w:r w:rsidR="005E0ADA" w:rsidRPr="00B703C2">
        <w:rPr>
          <w:rFonts w:eastAsiaTheme="minorEastAsia" w:cstheme="minorHAnsi"/>
          <w:color w:val="000000" w:themeColor="text1"/>
          <w:shd w:val="clear" w:color="auto" w:fill="FFFFFF"/>
        </w:rPr>
        <w:t xml:space="preserve"> </w:t>
      </w:r>
      <w:r w:rsidR="00AC4C91" w:rsidRPr="00B703C2">
        <w:rPr>
          <w:rFonts w:eastAsiaTheme="minorEastAsia" w:cstheme="minorHAnsi"/>
          <w:color w:val="000000" w:themeColor="text1"/>
          <w:shd w:val="clear" w:color="auto" w:fill="FFFFFF"/>
        </w:rPr>
        <w:t>data</w:t>
      </w:r>
      <w:r w:rsidR="00703E3B" w:rsidRPr="00B703C2">
        <w:rPr>
          <w:rFonts w:eastAsiaTheme="minorEastAsia" w:cstheme="minorHAnsi"/>
          <w:color w:val="000000" w:themeColor="text1"/>
          <w:shd w:val="clear" w:color="auto" w:fill="FFFFFF"/>
        </w:rPr>
        <w:t>;</w:t>
      </w:r>
    </w:p>
    <w:p w14:paraId="57EE9470" w14:textId="716DEBC6" w:rsidR="00772E01" w:rsidRPr="00B703C2" w:rsidRDefault="00F42988" w:rsidP="008B0FC9">
      <w:pPr>
        <w:pStyle w:val="ListParagraph"/>
        <w:numPr>
          <w:ilvl w:val="0"/>
          <w:numId w:val="12"/>
        </w:numPr>
        <w:spacing w:after="0" w:line="240" w:lineRule="auto"/>
        <w:rPr>
          <w:rFonts w:eastAsiaTheme="minorEastAsia" w:cstheme="minorHAnsi"/>
          <w:color w:val="000000" w:themeColor="text1"/>
          <w:shd w:val="clear" w:color="auto" w:fill="FFFFFF"/>
        </w:rPr>
      </w:pPr>
      <w:r w:rsidRPr="00B703C2">
        <w:rPr>
          <w:rFonts w:eastAsiaTheme="minorEastAsia" w:cstheme="minorHAnsi"/>
          <w:color w:val="000000" w:themeColor="text1"/>
          <w:shd w:val="clear" w:color="auto" w:fill="FFFFFF"/>
        </w:rPr>
        <w:t xml:space="preserve">Set up </w:t>
      </w:r>
      <w:r w:rsidR="00BA5027" w:rsidRPr="00B703C2">
        <w:rPr>
          <w:rFonts w:eastAsiaTheme="minorEastAsia" w:cstheme="minorHAnsi"/>
          <w:color w:val="000000" w:themeColor="text1"/>
          <w:shd w:val="clear" w:color="auto" w:fill="FFFFFF"/>
        </w:rPr>
        <w:t>a system for data management</w:t>
      </w:r>
      <w:r w:rsidR="00460B08" w:rsidRPr="00B703C2">
        <w:rPr>
          <w:rFonts w:eastAsiaTheme="minorEastAsia" w:cstheme="minorHAnsi"/>
          <w:color w:val="000000" w:themeColor="text1"/>
          <w:shd w:val="clear" w:color="auto" w:fill="FFFFFF"/>
        </w:rPr>
        <w:t xml:space="preserve"> including storage, </w:t>
      </w:r>
      <w:r w:rsidR="008D049C" w:rsidRPr="00B703C2">
        <w:rPr>
          <w:rFonts w:eastAsiaTheme="minorEastAsia" w:cstheme="minorHAnsi"/>
          <w:color w:val="000000" w:themeColor="text1"/>
          <w:shd w:val="clear" w:color="auto" w:fill="FFFFFF"/>
        </w:rPr>
        <w:t>processing</w:t>
      </w:r>
      <w:r w:rsidR="0018259D" w:rsidRPr="00B703C2">
        <w:rPr>
          <w:rFonts w:eastAsiaTheme="minorEastAsia" w:cstheme="minorHAnsi"/>
          <w:color w:val="000000" w:themeColor="text1"/>
          <w:shd w:val="clear" w:color="auto" w:fill="FFFFFF"/>
        </w:rPr>
        <w:t>,</w:t>
      </w:r>
      <w:r w:rsidR="00DC065F" w:rsidRPr="00B703C2">
        <w:rPr>
          <w:rFonts w:eastAsiaTheme="minorEastAsia" w:cstheme="minorHAnsi"/>
          <w:color w:val="000000" w:themeColor="text1"/>
          <w:shd w:val="clear" w:color="auto" w:fill="FFFFFF"/>
        </w:rPr>
        <w:t xml:space="preserve"> analysis,</w:t>
      </w:r>
      <w:r w:rsidR="00672DAB" w:rsidRPr="00B703C2">
        <w:rPr>
          <w:rFonts w:eastAsiaTheme="minorEastAsia" w:cstheme="minorHAnsi"/>
          <w:color w:val="000000" w:themeColor="text1"/>
          <w:shd w:val="clear" w:color="auto" w:fill="FFFFFF"/>
        </w:rPr>
        <w:t xml:space="preserve"> consolidation,</w:t>
      </w:r>
      <w:r w:rsidR="0018259D" w:rsidRPr="00B703C2">
        <w:rPr>
          <w:rFonts w:eastAsiaTheme="minorEastAsia" w:cstheme="minorHAnsi"/>
          <w:color w:val="000000" w:themeColor="text1"/>
          <w:shd w:val="clear" w:color="auto" w:fill="FFFFFF"/>
        </w:rPr>
        <w:t xml:space="preserve"> sharing and </w:t>
      </w:r>
      <w:r w:rsidR="00BB4456" w:rsidRPr="00B703C2">
        <w:rPr>
          <w:rFonts w:eastAsiaTheme="minorEastAsia" w:cstheme="minorHAnsi"/>
          <w:color w:val="000000" w:themeColor="text1"/>
          <w:shd w:val="clear" w:color="auto" w:fill="FFFFFF"/>
        </w:rPr>
        <w:t xml:space="preserve">managed </w:t>
      </w:r>
      <w:r w:rsidR="0018259D" w:rsidRPr="00B703C2">
        <w:rPr>
          <w:rFonts w:eastAsiaTheme="minorEastAsia" w:cstheme="minorHAnsi"/>
          <w:color w:val="000000" w:themeColor="text1"/>
          <w:shd w:val="clear" w:color="auto" w:fill="FFFFFF"/>
        </w:rPr>
        <w:t>access</w:t>
      </w:r>
      <w:r w:rsidR="00672DAB" w:rsidRPr="00B703C2">
        <w:rPr>
          <w:rFonts w:eastAsiaTheme="minorEastAsia" w:cstheme="minorHAnsi"/>
          <w:color w:val="000000" w:themeColor="text1"/>
          <w:shd w:val="clear" w:color="auto" w:fill="FFFFFF"/>
        </w:rPr>
        <w:t>;</w:t>
      </w:r>
    </w:p>
    <w:p w14:paraId="29355457" w14:textId="365FEF08" w:rsidR="005F2453" w:rsidRPr="00B703C2" w:rsidRDefault="00DB0183" w:rsidP="008B0FC9">
      <w:pPr>
        <w:pStyle w:val="ListParagraph"/>
        <w:numPr>
          <w:ilvl w:val="0"/>
          <w:numId w:val="12"/>
        </w:numPr>
        <w:spacing w:after="0" w:line="240" w:lineRule="auto"/>
        <w:rPr>
          <w:rFonts w:eastAsiaTheme="minorEastAsia" w:cstheme="minorHAnsi"/>
          <w:color w:val="000000" w:themeColor="text1"/>
          <w:shd w:val="clear" w:color="auto" w:fill="FFFFFF"/>
        </w:rPr>
      </w:pPr>
      <w:r w:rsidRPr="00B703C2">
        <w:rPr>
          <w:rFonts w:eastAsiaTheme="minorEastAsia" w:cstheme="minorHAnsi"/>
          <w:color w:val="000000" w:themeColor="text1"/>
          <w:shd w:val="clear" w:color="auto" w:fill="FFFFFF"/>
        </w:rPr>
        <w:t>G</w:t>
      </w:r>
      <w:r w:rsidR="00AC0ED5" w:rsidRPr="00B703C2">
        <w:rPr>
          <w:rFonts w:eastAsiaTheme="minorEastAsia" w:cstheme="minorHAnsi"/>
          <w:color w:val="000000" w:themeColor="text1"/>
          <w:shd w:val="clear" w:color="auto" w:fill="FFFFFF"/>
        </w:rPr>
        <w:t>e</w:t>
      </w:r>
      <w:r w:rsidRPr="00B703C2">
        <w:rPr>
          <w:rFonts w:eastAsiaTheme="minorEastAsia" w:cstheme="minorHAnsi"/>
          <w:color w:val="000000" w:themeColor="text1"/>
          <w:shd w:val="clear" w:color="auto" w:fill="FFFFFF"/>
        </w:rPr>
        <w:t xml:space="preserve">nerate </w:t>
      </w:r>
      <w:r w:rsidR="00F34689" w:rsidRPr="00B703C2">
        <w:rPr>
          <w:rFonts w:eastAsiaTheme="minorEastAsia" w:cstheme="minorHAnsi"/>
          <w:color w:val="000000" w:themeColor="text1"/>
          <w:shd w:val="clear" w:color="auto" w:fill="FFFFFF"/>
        </w:rPr>
        <w:t xml:space="preserve">and submit to the Project Manager </w:t>
      </w:r>
      <w:r w:rsidR="009B3740" w:rsidRPr="00B703C2">
        <w:rPr>
          <w:rFonts w:eastAsiaTheme="minorEastAsia" w:cstheme="minorHAnsi"/>
          <w:color w:val="000000" w:themeColor="text1"/>
          <w:shd w:val="clear" w:color="auto" w:fill="FFFFFF"/>
        </w:rPr>
        <w:t xml:space="preserve">periodic </w:t>
      </w:r>
      <w:r w:rsidRPr="00B703C2">
        <w:rPr>
          <w:rFonts w:eastAsiaTheme="minorEastAsia" w:cstheme="minorHAnsi"/>
          <w:color w:val="000000" w:themeColor="text1"/>
          <w:shd w:val="clear" w:color="auto" w:fill="FFFFFF"/>
        </w:rPr>
        <w:t>p</w:t>
      </w:r>
      <w:r w:rsidR="009B3740" w:rsidRPr="00B703C2">
        <w:rPr>
          <w:rFonts w:eastAsiaTheme="minorEastAsia" w:cstheme="minorHAnsi"/>
          <w:color w:val="000000" w:themeColor="text1"/>
          <w:shd w:val="clear" w:color="auto" w:fill="FFFFFF"/>
        </w:rPr>
        <w:t>roject progress reports</w:t>
      </w:r>
      <w:r w:rsidR="00050BAB" w:rsidRPr="00B703C2">
        <w:rPr>
          <w:rFonts w:eastAsiaTheme="minorEastAsia" w:cstheme="minorHAnsi"/>
          <w:color w:val="000000" w:themeColor="text1"/>
          <w:shd w:val="clear" w:color="auto" w:fill="FFFFFF"/>
        </w:rPr>
        <w:t xml:space="preserve">, datasets, </w:t>
      </w:r>
      <w:r w:rsidR="000C54D4" w:rsidRPr="00B703C2">
        <w:rPr>
          <w:rFonts w:eastAsiaTheme="minorEastAsia" w:cstheme="minorHAnsi"/>
          <w:color w:val="000000" w:themeColor="text1"/>
          <w:shd w:val="clear" w:color="auto" w:fill="FFFFFF"/>
        </w:rPr>
        <w:t xml:space="preserve">infographics or </w:t>
      </w:r>
      <w:r w:rsidR="001D3CB2" w:rsidRPr="00B703C2">
        <w:rPr>
          <w:rFonts w:eastAsiaTheme="minorEastAsia" w:cstheme="minorHAnsi"/>
          <w:color w:val="000000" w:themeColor="text1"/>
          <w:shd w:val="clear" w:color="auto" w:fill="FFFFFF"/>
        </w:rPr>
        <w:t xml:space="preserve">slide </w:t>
      </w:r>
      <w:r w:rsidR="000C54D4" w:rsidRPr="00B703C2">
        <w:rPr>
          <w:rFonts w:eastAsiaTheme="minorEastAsia" w:cstheme="minorHAnsi"/>
          <w:color w:val="000000" w:themeColor="text1"/>
          <w:shd w:val="clear" w:color="auto" w:fill="FFFFFF"/>
        </w:rPr>
        <w:t>decks</w:t>
      </w:r>
      <w:r w:rsidR="00F6673D" w:rsidRPr="00B703C2">
        <w:rPr>
          <w:rFonts w:eastAsiaTheme="minorEastAsia" w:cstheme="minorHAnsi"/>
          <w:color w:val="000000" w:themeColor="text1"/>
          <w:shd w:val="clear" w:color="auto" w:fill="FFFFFF"/>
        </w:rPr>
        <w:t xml:space="preserve"> </w:t>
      </w:r>
      <w:r w:rsidR="00684940" w:rsidRPr="00B703C2">
        <w:rPr>
          <w:rFonts w:eastAsiaTheme="minorEastAsia" w:cstheme="minorHAnsi"/>
          <w:color w:val="000000" w:themeColor="text1"/>
          <w:shd w:val="clear" w:color="auto" w:fill="FFFFFF"/>
        </w:rPr>
        <w:t xml:space="preserve">as </w:t>
      </w:r>
      <w:r w:rsidR="003A0266" w:rsidRPr="00B703C2">
        <w:rPr>
          <w:rFonts w:eastAsiaTheme="minorEastAsia" w:cstheme="minorHAnsi"/>
          <w:color w:val="000000" w:themeColor="text1"/>
          <w:shd w:val="clear" w:color="auto" w:fill="FFFFFF"/>
        </w:rPr>
        <w:t>required</w:t>
      </w:r>
      <w:r w:rsidR="007B40B0" w:rsidRPr="00B703C2">
        <w:rPr>
          <w:rFonts w:eastAsiaTheme="minorEastAsia" w:cstheme="minorHAnsi"/>
          <w:color w:val="000000" w:themeColor="text1"/>
          <w:shd w:val="clear" w:color="auto" w:fill="FFFFFF"/>
        </w:rPr>
        <w:t xml:space="preserve"> </w:t>
      </w:r>
      <w:r w:rsidR="00F42988" w:rsidRPr="00B703C2">
        <w:rPr>
          <w:rFonts w:eastAsiaTheme="minorEastAsia" w:cstheme="minorHAnsi"/>
          <w:color w:val="000000" w:themeColor="text1"/>
          <w:shd w:val="clear" w:color="auto" w:fill="FFFFFF"/>
        </w:rPr>
        <w:t>by the donor and ZSL;</w:t>
      </w:r>
    </w:p>
    <w:p w14:paraId="7F407DEE" w14:textId="494B4398" w:rsidR="00774AE6" w:rsidRPr="00B703C2" w:rsidRDefault="000608B9" w:rsidP="00774AE6">
      <w:pPr>
        <w:numPr>
          <w:ilvl w:val="0"/>
          <w:numId w:val="12"/>
        </w:numPr>
        <w:rPr>
          <w:rFonts w:asciiTheme="minorHAnsi" w:hAnsiTheme="minorHAnsi" w:cstheme="minorHAnsi"/>
          <w:sz w:val="22"/>
          <w:szCs w:val="22"/>
        </w:rPr>
      </w:pPr>
      <w:r w:rsidRPr="00B703C2">
        <w:rPr>
          <w:rFonts w:asciiTheme="minorHAnsi" w:hAnsiTheme="minorHAnsi" w:cstheme="minorHAnsi"/>
          <w:sz w:val="22"/>
          <w:szCs w:val="22"/>
        </w:rPr>
        <w:t>C</w:t>
      </w:r>
      <w:r w:rsidR="00774AE6" w:rsidRPr="00B703C2">
        <w:rPr>
          <w:rFonts w:asciiTheme="minorHAnsi" w:hAnsiTheme="minorHAnsi" w:cstheme="minorHAnsi"/>
          <w:sz w:val="22"/>
          <w:szCs w:val="22"/>
        </w:rPr>
        <w:t>onduct workshop</w:t>
      </w:r>
      <w:r w:rsidR="00B71510" w:rsidRPr="00B703C2">
        <w:rPr>
          <w:rFonts w:asciiTheme="minorHAnsi" w:hAnsiTheme="minorHAnsi" w:cstheme="minorHAnsi"/>
          <w:sz w:val="22"/>
          <w:szCs w:val="22"/>
        </w:rPr>
        <w:t>s</w:t>
      </w:r>
      <w:r w:rsidR="00803465" w:rsidRPr="00B703C2">
        <w:rPr>
          <w:rFonts w:asciiTheme="minorHAnsi" w:hAnsiTheme="minorHAnsi" w:cstheme="minorHAnsi"/>
          <w:sz w:val="22"/>
          <w:szCs w:val="22"/>
        </w:rPr>
        <w:t xml:space="preserve">, orientations, trainings and other </w:t>
      </w:r>
      <w:r w:rsidR="00C9227C" w:rsidRPr="00B703C2">
        <w:rPr>
          <w:rFonts w:asciiTheme="minorHAnsi" w:hAnsiTheme="minorHAnsi" w:cstheme="minorHAnsi"/>
          <w:sz w:val="22"/>
          <w:szCs w:val="22"/>
        </w:rPr>
        <w:t xml:space="preserve">internal and </w:t>
      </w:r>
      <w:r w:rsidR="00803465" w:rsidRPr="00B703C2">
        <w:rPr>
          <w:rFonts w:asciiTheme="minorHAnsi" w:hAnsiTheme="minorHAnsi" w:cstheme="minorHAnsi"/>
          <w:sz w:val="22"/>
          <w:szCs w:val="22"/>
        </w:rPr>
        <w:t>stakeholder meetings</w:t>
      </w:r>
      <w:r w:rsidRPr="00B703C2">
        <w:rPr>
          <w:rFonts w:asciiTheme="minorHAnsi" w:hAnsiTheme="minorHAnsi" w:cstheme="minorHAnsi"/>
          <w:sz w:val="22"/>
          <w:szCs w:val="22"/>
        </w:rPr>
        <w:t xml:space="preserve"> </w:t>
      </w:r>
      <w:r w:rsidR="00641E55" w:rsidRPr="00B703C2">
        <w:rPr>
          <w:rFonts w:asciiTheme="minorHAnsi" w:hAnsiTheme="minorHAnsi" w:cstheme="minorHAnsi"/>
          <w:sz w:val="22"/>
          <w:szCs w:val="22"/>
        </w:rPr>
        <w:t>where necessary</w:t>
      </w:r>
      <w:r w:rsidR="00774AE6" w:rsidRPr="00B703C2">
        <w:rPr>
          <w:rFonts w:asciiTheme="minorHAnsi" w:hAnsiTheme="minorHAnsi" w:cstheme="minorHAnsi"/>
          <w:sz w:val="22"/>
          <w:szCs w:val="22"/>
        </w:rPr>
        <w:t>;</w:t>
      </w:r>
    </w:p>
    <w:p w14:paraId="46496103" w14:textId="34E93207" w:rsidR="00703E3B" w:rsidRPr="00B703C2" w:rsidRDefault="00641E55" w:rsidP="004B662F">
      <w:pPr>
        <w:numPr>
          <w:ilvl w:val="0"/>
          <w:numId w:val="12"/>
        </w:numPr>
        <w:jc w:val="both"/>
        <w:rPr>
          <w:rFonts w:asciiTheme="minorHAnsi" w:eastAsiaTheme="minorEastAsia" w:hAnsiTheme="minorHAnsi" w:cstheme="minorHAnsi"/>
          <w:color w:val="000000" w:themeColor="text1"/>
          <w:sz w:val="22"/>
          <w:szCs w:val="22"/>
          <w:shd w:val="clear" w:color="auto" w:fill="FFFFFF"/>
        </w:rPr>
      </w:pPr>
      <w:r w:rsidRPr="00B703C2">
        <w:rPr>
          <w:rFonts w:asciiTheme="minorHAnsi" w:hAnsiTheme="minorHAnsi" w:cstheme="minorHAnsi"/>
          <w:color w:val="000000"/>
          <w:sz w:val="22"/>
          <w:szCs w:val="22"/>
        </w:rPr>
        <w:t>Provide i</w:t>
      </w:r>
      <w:r w:rsidR="004E1E8F" w:rsidRPr="00B703C2">
        <w:rPr>
          <w:rFonts w:asciiTheme="minorHAnsi" w:hAnsiTheme="minorHAnsi" w:cstheme="minorHAnsi"/>
          <w:color w:val="000000"/>
          <w:sz w:val="22"/>
          <w:szCs w:val="22"/>
        </w:rPr>
        <w:t xml:space="preserve">nput to </w:t>
      </w:r>
      <w:r w:rsidR="00443EA7" w:rsidRPr="00B703C2">
        <w:rPr>
          <w:rFonts w:asciiTheme="minorHAnsi" w:hAnsiTheme="minorHAnsi" w:cstheme="minorHAnsi"/>
          <w:color w:val="000000"/>
          <w:sz w:val="22"/>
          <w:szCs w:val="22"/>
        </w:rPr>
        <w:t>activity</w:t>
      </w:r>
      <w:r w:rsidR="004914C3" w:rsidRPr="00B703C2">
        <w:rPr>
          <w:rFonts w:asciiTheme="minorHAnsi" w:hAnsiTheme="minorHAnsi" w:cstheme="minorHAnsi"/>
          <w:color w:val="000000"/>
          <w:sz w:val="22"/>
          <w:szCs w:val="22"/>
        </w:rPr>
        <w:t xml:space="preserve">, survey, </w:t>
      </w:r>
      <w:r w:rsidR="004F1234" w:rsidRPr="00B703C2">
        <w:rPr>
          <w:rFonts w:asciiTheme="minorHAnsi" w:hAnsiTheme="minorHAnsi" w:cstheme="minorHAnsi"/>
          <w:color w:val="000000"/>
          <w:sz w:val="22"/>
          <w:szCs w:val="22"/>
        </w:rPr>
        <w:t>workshop, training and other technical</w:t>
      </w:r>
      <w:r w:rsidR="00443EA7" w:rsidRPr="00B703C2">
        <w:rPr>
          <w:rFonts w:asciiTheme="minorHAnsi" w:hAnsiTheme="minorHAnsi" w:cstheme="minorHAnsi"/>
          <w:color w:val="000000"/>
          <w:sz w:val="22"/>
          <w:szCs w:val="22"/>
        </w:rPr>
        <w:t xml:space="preserve"> </w:t>
      </w:r>
      <w:r w:rsidR="004E1E8F" w:rsidRPr="00B703C2">
        <w:rPr>
          <w:rFonts w:asciiTheme="minorHAnsi" w:hAnsiTheme="minorHAnsi" w:cstheme="minorHAnsi"/>
          <w:color w:val="000000"/>
          <w:sz w:val="22"/>
          <w:szCs w:val="22"/>
        </w:rPr>
        <w:t>reports</w:t>
      </w:r>
      <w:r w:rsidR="00F47F0A" w:rsidRPr="00B703C2">
        <w:rPr>
          <w:rFonts w:asciiTheme="minorHAnsi" w:hAnsiTheme="minorHAnsi" w:cstheme="minorHAnsi"/>
          <w:color w:val="000000"/>
          <w:sz w:val="22"/>
          <w:szCs w:val="22"/>
        </w:rPr>
        <w:t xml:space="preserve"> and plans</w:t>
      </w:r>
      <w:r w:rsidR="004E1E8F" w:rsidRPr="00B703C2">
        <w:rPr>
          <w:rFonts w:asciiTheme="minorHAnsi" w:hAnsiTheme="minorHAnsi" w:cstheme="minorHAnsi"/>
          <w:color w:val="000000"/>
          <w:sz w:val="22"/>
          <w:szCs w:val="22"/>
        </w:rPr>
        <w:t>;</w:t>
      </w:r>
    </w:p>
    <w:p w14:paraId="636FB932" w14:textId="7E8DEB87" w:rsidR="00377965" w:rsidRPr="00B703C2" w:rsidRDefault="00DF3F46" w:rsidP="00F159B2">
      <w:pPr>
        <w:pStyle w:val="NoSpacing"/>
        <w:numPr>
          <w:ilvl w:val="0"/>
          <w:numId w:val="12"/>
        </w:numPr>
        <w:jc w:val="both"/>
        <w:rPr>
          <w:rFonts w:cstheme="minorHAnsi"/>
        </w:rPr>
      </w:pPr>
      <w:r w:rsidRPr="00B703C2">
        <w:rPr>
          <w:rFonts w:cstheme="minorHAnsi"/>
        </w:rPr>
        <w:t xml:space="preserve">Submits </w:t>
      </w:r>
      <w:r w:rsidR="009B0DE9" w:rsidRPr="00B703C2">
        <w:rPr>
          <w:rFonts w:cstheme="minorHAnsi"/>
        </w:rPr>
        <w:t>own monthly workplan</w:t>
      </w:r>
      <w:r w:rsidR="00FA01D1" w:rsidRPr="00B703C2">
        <w:rPr>
          <w:rFonts w:cstheme="minorHAnsi"/>
        </w:rPr>
        <w:t>s</w:t>
      </w:r>
      <w:r w:rsidR="009B0DE9" w:rsidRPr="00B703C2">
        <w:rPr>
          <w:rFonts w:cstheme="minorHAnsi"/>
        </w:rPr>
        <w:t xml:space="preserve">, reporting of monthly accomplishments, activity and travel expense reports and other project documents in </w:t>
      </w:r>
      <w:r w:rsidR="00EF5A2C">
        <w:rPr>
          <w:rFonts w:cstheme="minorHAnsi"/>
        </w:rPr>
        <w:t xml:space="preserve">compliance </w:t>
      </w:r>
      <w:r w:rsidR="009B0DE9" w:rsidRPr="00B703C2">
        <w:rPr>
          <w:rFonts w:cstheme="minorHAnsi"/>
        </w:rPr>
        <w:t>of ZSL procedures and donor requirements</w:t>
      </w:r>
      <w:r w:rsidR="00AF357B">
        <w:rPr>
          <w:rFonts w:cstheme="minorHAnsi"/>
        </w:rPr>
        <w:t>;</w:t>
      </w:r>
    </w:p>
    <w:p w14:paraId="4ECBE88E" w14:textId="7D56149F" w:rsidR="00323DA1" w:rsidRPr="00B703C2" w:rsidRDefault="00323DA1" w:rsidP="00323DA1">
      <w:pPr>
        <w:numPr>
          <w:ilvl w:val="0"/>
          <w:numId w:val="12"/>
        </w:numPr>
        <w:rPr>
          <w:rFonts w:asciiTheme="minorHAnsi" w:eastAsiaTheme="minorEastAsia" w:hAnsiTheme="minorHAnsi" w:cstheme="minorHAnsi"/>
          <w:color w:val="000000" w:themeColor="text1"/>
          <w:sz w:val="22"/>
          <w:szCs w:val="22"/>
          <w:shd w:val="clear" w:color="auto" w:fill="FFFFFF"/>
          <w:lang w:val="en-US"/>
        </w:rPr>
      </w:pPr>
      <w:r w:rsidRPr="00B703C2">
        <w:rPr>
          <w:rFonts w:asciiTheme="minorHAnsi" w:eastAsiaTheme="minorEastAsia" w:hAnsiTheme="minorHAnsi" w:cstheme="minorHAnsi"/>
          <w:color w:val="000000" w:themeColor="text1"/>
          <w:sz w:val="22"/>
          <w:szCs w:val="22"/>
          <w:shd w:val="clear" w:color="auto" w:fill="FFFFFF"/>
          <w:lang w:val="en-US"/>
        </w:rPr>
        <w:lastRenderedPageBreak/>
        <w:t>Following the ZSL Impact Framework, assess the outputs, outcomes, and impact of projects and use that information to help communicate the impact of ZSL’s work;</w:t>
      </w:r>
    </w:p>
    <w:p w14:paraId="7FA580A6" w14:textId="77777777" w:rsidR="00323DA1" w:rsidRPr="00B703C2" w:rsidRDefault="00323DA1" w:rsidP="00323DA1">
      <w:pPr>
        <w:numPr>
          <w:ilvl w:val="0"/>
          <w:numId w:val="12"/>
        </w:numPr>
        <w:rPr>
          <w:rFonts w:asciiTheme="minorHAnsi" w:eastAsiaTheme="minorEastAsia" w:hAnsiTheme="minorHAnsi" w:cstheme="minorHAnsi"/>
          <w:color w:val="000000" w:themeColor="text1"/>
          <w:sz w:val="22"/>
          <w:szCs w:val="22"/>
          <w:shd w:val="clear" w:color="auto" w:fill="FFFFFF"/>
          <w:lang w:val="en-US"/>
        </w:rPr>
      </w:pPr>
      <w:r w:rsidRPr="00B703C2">
        <w:rPr>
          <w:rFonts w:asciiTheme="minorHAnsi" w:eastAsiaTheme="minorEastAsia" w:hAnsiTheme="minorHAnsi" w:cstheme="minorHAnsi"/>
          <w:color w:val="000000" w:themeColor="text1"/>
          <w:sz w:val="22"/>
          <w:szCs w:val="22"/>
          <w:shd w:val="clear" w:color="auto" w:fill="FFFFFF"/>
          <w:lang w:val="en-US"/>
        </w:rPr>
        <w:t>Contribute to organizational learning through the design of procedures, processes, and systems to encourage and facilitate more effective sharing of program results, approaches, feedback from partners, and lessons learned throughout the organization, using this insight to contribute to the field and shape future programs;</w:t>
      </w:r>
    </w:p>
    <w:p w14:paraId="0B45642F" w14:textId="12F858E4" w:rsidR="00323DA1" w:rsidRPr="00B703C2" w:rsidRDefault="00323DA1" w:rsidP="00323DA1">
      <w:pPr>
        <w:numPr>
          <w:ilvl w:val="0"/>
          <w:numId w:val="12"/>
        </w:numPr>
        <w:rPr>
          <w:rFonts w:asciiTheme="minorHAnsi" w:eastAsiaTheme="minorEastAsia" w:hAnsiTheme="minorHAnsi" w:cstheme="minorHAnsi"/>
          <w:color w:val="000000" w:themeColor="text1"/>
          <w:sz w:val="22"/>
          <w:szCs w:val="22"/>
          <w:shd w:val="clear" w:color="auto" w:fill="FFFFFF"/>
          <w:lang w:val="en-US"/>
        </w:rPr>
      </w:pPr>
      <w:r w:rsidRPr="00B703C2">
        <w:rPr>
          <w:rFonts w:asciiTheme="minorHAnsi" w:eastAsiaTheme="minorEastAsia" w:hAnsiTheme="minorHAnsi" w:cstheme="minorHAnsi"/>
          <w:color w:val="000000" w:themeColor="text1"/>
          <w:sz w:val="22"/>
          <w:szCs w:val="22"/>
          <w:shd w:val="clear" w:color="auto" w:fill="FFFFFF"/>
          <w:lang w:val="en-US"/>
        </w:rPr>
        <w:t>Strengthen monitoring, evaluation, feedback, and learning practices across the organization through training</w:t>
      </w:r>
      <w:r w:rsidR="00A17CCA">
        <w:rPr>
          <w:rFonts w:asciiTheme="minorHAnsi" w:eastAsiaTheme="minorEastAsia" w:hAnsiTheme="minorHAnsi" w:cstheme="minorHAnsi"/>
          <w:color w:val="000000" w:themeColor="text1"/>
          <w:sz w:val="22"/>
          <w:szCs w:val="22"/>
          <w:shd w:val="clear" w:color="auto" w:fill="FFFFFF"/>
          <w:lang w:val="en-US"/>
        </w:rPr>
        <w:t>s</w:t>
      </w:r>
      <w:r w:rsidRPr="00B703C2">
        <w:rPr>
          <w:rFonts w:asciiTheme="minorHAnsi" w:eastAsiaTheme="minorEastAsia" w:hAnsiTheme="minorHAnsi" w:cstheme="minorHAnsi"/>
          <w:color w:val="000000" w:themeColor="text1"/>
          <w:sz w:val="22"/>
          <w:szCs w:val="22"/>
          <w:shd w:val="clear" w:color="auto" w:fill="FFFFFF"/>
          <w:lang w:val="en-US"/>
        </w:rPr>
        <w:t>, workshops, webinars, etc.;</w:t>
      </w:r>
    </w:p>
    <w:p w14:paraId="00210691" w14:textId="77777777" w:rsidR="00323DA1" w:rsidRPr="00B703C2" w:rsidRDefault="00323DA1" w:rsidP="00323DA1">
      <w:pPr>
        <w:numPr>
          <w:ilvl w:val="0"/>
          <w:numId w:val="12"/>
        </w:numPr>
        <w:rPr>
          <w:rFonts w:asciiTheme="minorHAnsi" w:eastAsiaTheme="minorEastAsia" w:hAnsiTheme="minorHAnsi" w:cstheme="minorHAnsi"/>
          <w:color w:val="000000" w:themeColor="text1"/>
          <w:sz w:val="22"/>
          <w:szCs w:val="22"/>
          <w:shd w:val="clear" w:color="auto" w:fill="FFFFFF"/>
          <w:lang w:val="en-US"/>
        </w:rPr>
      </w:pPr>
      <w:r w:rsidRPr="00B703C2">
        <w:rPr>
          <w:rFonts w:asciiTheme="minorHAnsi" w:eastAsiaTheme="minorEastAsia" w:hAnsiTheme="minorHAnsi" w:cstheme="minorHAnsi"/>
          <w:color w:val="000000" w:themeColor="text1"/>
          <w:sz w:val="22"/>
          <w:szCs w:val="22"/>
          <w:shd w:val="clear" w:color="auto" w:fill="FFFFFF"/>
          <w:lang w:val="en-US"/>
        </w:rPr>
        <w:t>Create the data infrastructure and framework required for ongoing monitoring, evaluation, feedback, and learning to strengthen strategy and implementation;</w:t>
      </w:r>
    </w:p>
    <w:p w14:paraId="0E059197" w14:textId="77777777" w:rsidR="00323DA1" w:rsidRPr="00B703C2" w:rsidRDefault="00323DA1" w:rsidP="00323DA1">
      <w:pPr>
        <w:numPr>
          <w:ilvl w:val="0"/>
          <w:numId w:val="12"/>
        </w:numPr>
        <w:rPr>
          <w:rFonts w:asciiTheme="minorHAnsi" w:eastAsiaTheme="minorEastAsia" w:hAnsiTheme="minorHAnsi" w:cstheme="minorHAnsi"/>
          <w:color w:val="000000" w:themeColor="text1"/>
          <w:sz w:val="22"/>
          <w:szCs w:val="22"/>
          <w:shd w:val="clear" w:color="auto" w:fill="FFFFFF"/>
          <w:lang w:val="en-US"/>
        </w:rPr>
      </w:pPr>
      <w:r w:rsidRPr="00B703C2">
        <w:rPr>
          <w:rFonts w:asciiTheme="minorHAnsi" w:eastAsiaTheme="minorEastAsia" w:hAnsiTheme="minorHAnsi" w:cstheme="minorHAnsi"/>
          <w:color w:val="000000" w:themeColor="text1"/>
          <w:sz w:val="22"/>
          <w:szCs w:val="22"/>
          <w:shd w:val="clear" w:color="auto" w:fill="FFFFFF"/>
          <w:lang w:val="en-US"/>
        </w:rPr>
        <w:t>Contribute to relevant sections of funding proposals to ensure alignment between partner capabilities and project requirements to articulate outputs, outcomes, and impact;</w:t>
      </w:r>
    </w:p>
    <w:p w14:paraId="42F86873" w14:textId="711BF2E7" w:rsidR="00323DA1" w:rsidRPr="00B703C2" w:rsidRDefault="00323DA1" w:rsidP="00B703C2">
      <w:pPr>
        <w:numPr>
          <w:ilvl w:val="0"/>
          <w:numId w:val="12"/>
        </w:numPr>
        <w:rPr>
          <w:rFonts w:asciiTheme="minorHAnsi" w:eastAsiaTheme="minorEastAsia" w:hAnsiTheme="minorHAnsi" w:cstheme="minorHAnsi"/>
          <w:color w:val="000000" w:themeColor="text1"/>
          <w:sz w:val="22"/>
          <w:szCs w:val="22"/>
          <w:shd w:val="clear" w:color="auto" w:fill="FFFFFF"/>
          <w:lang w:val="en-US"/>
        </w:rPr>
      </w:pPr>
      <w:r w:rsidRPr="00B703C2">
        <w:rPr>
          <w:rFonts w:asciiTheme="minorHAnsi" w:eastAsiaTheme="minorEastAsia" w:hAnsiTheme="minorHAnsi" w:cstheme="minorHAnsi"/>
          <w:color w:val="000000" w:themeColor="text1"/>
          <w:sz w:val="22"/>
          <w:szCs w:val="22"/>
          <w:shd w:val="clear" w:color="auto" w:fill="FFFFFF"/>
          <w:lang w:val="en-PH"/>
        </w:rPr>
        <w:t>Conduct periodic meetings with teams on MEL progress, challenges, and ways forward, including backstopping to provide support and enhance implementation.</w:t>
      </w:r>
      <w:r w:rsidR="00AC5277">
        <w:rPr>
          <w:rFonts w:asciiTheme="minorHAnsi" w:eastAsiaTheme="minorEastAsia" w:hAnsiTheme="minorHAnsi" w:cstheme="minorHAnsi"/>
          <w:color w:val="000000" w:themeColor="text1"/>
          <w:sz w:val="22"/>
          <w:szCs w:val="22"/>
          <w:shd w:val="clear" w:color="auto" w:fill="FFFFFF"/>
          <w:lang w:val="en-PH"/>
        </w:rPr>
        <w:tab/>
      </w:r>
    </w:p>
    <w:p w14:paraId="60EBEB16" w14:textId="77777777" w:rsidR="00674226" w:rsidRPr="00996D17" w:rsidRDefault="00674226" w:rsidP="007B52BD">
      <w:pPr>
        <w:jc w:val="both"/>
        <w:rPr>
          <w:rFonts w:ascii="Calibri" w:hAnsi="Calibri" w:cs="Calibri"/>
          <w:color w:val="000000" w:themeColor="text1"/>
          <w:sz w:val="22"/>
          <w:szCs w:val="22"/>
        </w:rPr>
      </w:pPr>
    </w:p>
    <w:p w14:paraId="31D23FDB" w14:textId="1FF5A584" w:rsidR="00B56235" w:rsidRPr="00996D17" w:rsidRDefault="005A6215" w:rsidP="0003467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Person Specification</w:t>
      </w:r>
    </w:p>
    <w:tbl>
      <w:tblPr>
        <w:tblStyle w:val="TableGrid"/>
        <w:tblW w:w="0" w:type="auto"/>
        <w:tblInd w:w="0" w:type="dxa"/>
        <w:tblLook w:val="04A0" w:firstRow="1" w:lastRow="0" w:firstColumn="1" w:lastColumn="0" w:noHBand="0" w:noVBand="1"/>
      </w:tblPr>
      <w:tblGrid>
        <w:gridCol w:w="1271"/>
        <w:gridCol w:w="7746"/>
      </w:tblGrid>
      <w:tr w:rsidR="00E615A4" w14:paraId="6EDBDC52" w14:textId="77777777" w:rsidTr="00CC4FE3">
        <w:tc>
          <w:tcPr>
            <w:tcW w:w="9017" w:type="dxa"/>
            <w:gridSpan w:val="2"/>
            <w:shd w:val="clear" w:color="auto" w:fill="006600"/>
          </w:tcPr>
          <w:p w14:paraId="7E6B20F2" w14:textId="13938607" w:rsidR="00E615A4" w:rsidRDefault="00E615A4" w:rsidP="006D2DAA">
            <w:pPr>
              <w:jc w:val="both"/>
              <w:rPr>
                <w:rFonts w:cs="Arial"/>
                <w:szCs w:val="24"/>
              </w:rPr>
            </w:pPr>
            <w:r w:rsidRPr="002402A1">
              <w:rPr>
                <w:rFonts w:cs="Arial"/>
                <w:color w:val="FFFFFF" w:themeColor="background1"/>
                <w:szCs w:val="24"/>
              </w:rPr>
              <w:t>Experien</w:t>
            </w:r>
            <w:r w:rsidR="00B31DC0">
              <w:rPr>
                <w:rFonts w:cs="Arial"/>
                <w:color w:val="FFFFFF" w:themeColor="background1"/>
                <w:szCs w:val="24"/>
              </w:rPr>
              <w:t>ce</w:t>
            </w:r>
          </w:p>
        </w:tc>
      </w:tr>
      <w:tr w:rsidR="00E615A4" w14:paraId="4EB2D4DC" w14:textId="77777777" w:rsidTr="00EE1330">
        <w:tc>
          <w:tcPr>
            <w:tcW w:w="1271" w:type="dxa"/>
          </w:tcPr>
          <w:p w14:paraId="03A03219" w14:textId="0C4D43BE" w:rsidR="00E615A4" w:rsidRDefault="00E615A4" w:rsidP="006D2DAA">
            <w:pPr>
              <w:jc w:val="both"/>
              <w:rPr>
                <w:rFonts w:cs="Arial"/>
                <w:szCs w:val="24"/>
              </w:rPr>
            </w:pPr>
            <w:r>
              <w:rPr>
                <w:rFonts w:cs="Arial"/>
                <w:szCs w:val="24"/>
              </w:rPr>
              <w:t>Essential</w:t>
            </w:r>
          </w:p>
        </w:tc>
        <w:tc>
          <w:tcPr>
            <w:tcW w:w="7746" w:type="dxa"/>
          </w:tcPr>
          <w:p w14:paraId="75DED1FD" w14:textId="6816E621" w:rsidR="00093062" w:rsidRPr="00093062" w:rsidRDefault="003B18EB" w:rsidP="00093062">
            <w:pPr>
              <w:pStyle w:val="TableParagraph"/>
              <w:numPr>
                <w:ilvl w:val="0"/>
                <w:numId w:val="2"/>
              </w:numPr>
              <w:tabs>
                <w:tab w:val="left" w:pos="829"/>
              </w:tabs>
              <w:spacing w:before="1" w:line="276" w:lineRule="auto"/>
              <w:ind w:right="95"/>
              <w:jc w:val="both"/>
            </w:pPr>
            <w:r>
              <w:t>Degree, or equivalent experience, in a relevant field</w:t>
            </w:r>
            <w:r w:rsidR="009D030B">
              <w:t xml:space="preserve"> on</w:t>
            </w:r>
            <w:r>
              <w:t xml:space="preserve"> international development or conservation</w:t>
            </w:r>
            <w:r w:rsidR="00687F3D">
              <w:t xml:space="preserve"> </w:t>
            </w:r>
            <w:r>
              <w:t xml:space="preserve">backed up by experience </w:t>
            </w:r>
            <w:r w:rsidR="00687F3D">
              <w:t xml:space="preserve">in </w:t>
            </w:r>
            <w:r>
              <w:t>implementing and reporting on</w:t>
            </w:r>
            <w:r w:rsidR="005F3F44">
              <w:t xml:space="preserve"> </w:t>
            </w:r>
            <w:r>
              <w:t>/</w:t>
            </w:r>
            <w:r w:rsidR="005F3F44">
              <w:t xml:space="preserve"> </w:t>
            </w:r>
            <w:r>
              <w:t>assessing</w:t>
            </w:r>
            <w:r w:rsidR="00052332">
              <w:t xml:space="preserve"> and monitoring</w:t>
            </w:r>
            <w:r>
              <w:t xml:space="preserve"> conservation or development projects and </w:t>
            </w:r>
            <w:r w:rsidRPr="00687F3D">
              <w:rPr>
                <w:spacing w:val="-2"/>
              </w:rPr>
              <w:t>programmes</w:t>
            </w:r>
          </w:p>
          <w:p w14:paraId="016C75E2" w14:textId="61A0923C" w:rsidR="00093062" w:rsidRPr="00093062" w:rsidRDefault="00093062" w:rsidP="00093062">
            <w:pPr>
              <w:pStyle w:val="TableParagraph"/>
              <w:numPr>
                <w:ilvl w:val="0"/>
                <w:numId w:val="2"/>
              </w:numPr>
              <w:tabs>
                <w:tab w:val="left" w:pos="829"/>
              </w:tabs>
              <w:spacing w:before="1" w:line="276" w:lineRule="auto"/>
              <w:ind w:right="95"/>
              <w:jc w:val="both"/>
            </w:pPr>
            <w:r w:rsidRPr="00093062">
              <w:rPr>
                <w:rFonts w:eastAsiaTheme="minorHAnsi"/>
              </w:rPr>
              <w:t>Demonstrable prior experience in MEL and/or project evaluation, working with colleagues and partners</w:t>
            </w:r>
          </w:p>
          <w:p w14:paraId="33AEA9BF" w14:textId="74D9C67D" w:rsidR="00306590" w:rsidRPr="007D00E9" w:rsidRDefault="003B18EB" w:rsidP="007D00E9">
            <w:pPr>
              <w:pStyle w:val="ListParagraph"/>
              <w:numPr>
                <w:ilvl w:val="0"/>
                <w:numId w:val="2"/>
              </w:numPr>
              <w:spacing w:after="0" w:line="240" w:lineRule="auto"/>
              <w:jc w:val="both"/>
              <w:rPr>
                <w:rFonts w:eastAsiaTheme="minorEastAsia"/>
              </w:rPr>
            </w:pPr>
            <w:r>
              <w:t>Solid project management experience demonstrating strong organisational skills with an ability to manage multiple project strands simultaneously</w:t>
            </w:r>
          </w:p>
        </w:tc>
      </w:tr>
      <w:tr w:rsidR="00E615A4" w14:paraId="62D3B963" w14:textId="77777777" w:rsidTr="00EE1330">
        <w:tc>
          <w:tcPr>
            <w:tcW w:w="1271" w:type="dxa"/>
          </w:tcPr>
          <w:p w14:paraId="3D9CD8E9" w14:textId="261715AA" w:rsidR="00E615A4" w:rsidRDefault="00E615A4" w:rsidP="006D2DAA">
            <w:pPr>
              <w:jc w:val="both"/>
              <w:rPr>
                <w:rFonts w:cs="Arial"/>
                <w:szCs w:val="24"/>
              </w:rPr>
            </w:pPr>
            <w:r>
              <w:rPr>
                <w:rFonts w:cs="Arial"/>
                <w:szCs w:val="24"/>
              </w:rPr>
              <w:t xml:space="preserve">Desirable </w:t>
            </w:r>
          </w:p>
        </w:tc>
        <w:tc>
          <w:tcPr>
            <w:tcW w:w="7746" w:type="dxa"/>
          </w:tcPr>
          <w:p w14:paraId="453A2614" w14:textId="1AEF9953" w:rsidR="00E615A4" w:rsidRPr="00DF5853" w:rsidRDefault="005F46BF" w:rsidP="00DF5853">
            <w:pPr>
              <w:pStyle w:val="ListParagraph"/>
              <w:numPr>
                <w:ilvl w:val="0"/>
                <w:numId w:val="2"/>
              </w:numPr>
              <w:spacing w:after="0" w:line="240" w:lineRule="auto"/>
              <w:jc w:val="both"/>
              <w:rPr>
                <w:rFonts w:eastAsiaTheme="minorEastAsia"/>
              </w:rPr>
            </w:pPr>
            <w:r>
              <w:rPr>
                <w:rFonts w:eastAsiaTheme="minorEastAsia"/>
              </w:rPr>
              <w:t>Preferably, with previous experience in non-government organizations (NGO) settings and natural resource conservation and management programs</w:t>
            </w:r>
          </w:p>
        </w:tc>
      </w:tr>
      <w:tr w:rsidR="00E615A4" w14:paraId="42DA08AD" w14:textId="77777777" w:rsidTr="00CC4FE3">
        <w:tc>
          <w:tcPr>
            <w:tcW w:w="9017" w:type="dxa"/>
            <w:gridSpan w:val="2"/>
            <w:shd w:val="clear" w:color="auto" w:fill="006600"/>
          </w:tcPr>
          <w:p w14:paraId="7FA39D64" w14:textId="63ECA37A" w:rsidR="00E615A4" w:rsidRDefault="00E615A4" w:rsidP="006D2DAA">
            <w:pPr>
              <w:jc w:val="both"/>
              <w:rPr>
                <w:rFonts w:cs="Arial"/>
                <w:szCs w:val="24"/>
              </w:rPr>
            </w:pPr>
            <w:r w:rsidRPr="002402A1">
              <w:rPr>
                <w:rFonts w:cs="Arial"/>
                <w:color w:val="FFFFFF" w:themeColor="background1"/>
                <w:szCs w:val="24"/>
              </w:rPr>
              <w:t>Knowledge and skills</w:t>
            </w:r>
          </w:p>
        </w:tc>
      </w:tr>
      <w:tr w:rsidR="00E615A4" w14:paraId="60A529A9" w14:textId="77777777" w:rsidTr="00EE1330">
        <w:tc>
          <w:tcPr>
            <w:tcW w:w="1271" w:type="dxa"/>
          </w:tcPr>
          <w:p w14:paraId="418BBEB9" w14:textId="611FAA80" w:rsidR="00E615A4" w:rsidRDefault="00E615A4" w:rsidP="006D2DAA">
            <w:pPr>
              <w:jc w:val="both"/>
              <w:rPr>
                <w:rFonts w:cs="Arial"/>
                <w:szCs w:val="24"/>
              </w:rPr>
            </w:pPr>
            <w:r>
              <w:rPr>
                <w:rFonts w:cs="Arial"/>
                <w:szCs w:val="24"/>
              </w:rPr>
              <w:t>Essential</w:t>
            </w:r>
          </w:p>
        </w:tc>
        <w:tc>
          <w:tcPr>
            <w:tcW w:w="7746" w:type="dxa"/>
          </w:tcPr>
          <w:p w14:paraId="1CA40015" w14:textId="3194222B" w:rsidR="00880D88" w:rsidRDefault="00880D88" w:rsidP="00880D88">
            <w:pPr>
              <w:pStyle w:val="ListParagraph"/>
              <w:numPr>
                <w:ilvl w:val="0"/>
                <w:numId w:val="1"/>
              </w:numPr>
              <w:spacing w:after="0" w:line="240" w:lineRule="auto"/>
              <w:jc w:val="both"/>
              <w:rPr>
                <w:rFonts w:eastAsiaTheme="minorEastAsia"/>
              </w:rPr>
            </w:pPr>
            <w:r w:rsidRPr="00D62C5A">
              <w:rPr>
                <w:rFonts w:ascii="Calibri" w:hAnsi="Calibri" w:cs="Calibri"/>
              </w:rPr>
              <w:t>Good handle of qualitative and quantitative research and methodologies (e.g., surveys, focus group discussion, key informant interviews, etc.) and other participatory approaches</w:t>
            </w:r>
          </w:p>
          <w:p w14:paraId="58296C18" w14:textId="510FF917" w:rsidR="00F93756" w:rsidRDefault="00F93756" w:rsidP="00F93756">
            <w:pPr>
              <w:pStyle w:val="ListParagraph"/>
              <w:numPr>
                <w:ilvl w:val="0"/>
                <w:numId w:val="1"/>
              </w:numPr>
              <w:rPr>
                <w:rFonts w:ascii="Calibri" w:eastAsia="Calibri" w:hAnsi="Calibri" w:cs="Calibri"/>
                <w:lang w:val="en-US"/>
              </w:rPr>
            </w:pPr>
            <w:r w:rsidRPr="00F82FA3">
              <w:rPr>
                <w:rFonts w:ascii="Calibri" w:eastAsia="Calibri" w:hAnsi="Calibri" w:cs="Calibri"/>
                <w:lang w:val="en-US"/>
              </w:rPr>
              <w:t>Good data coll</w:t>
            </w:r>
            <w:r>
              <w:rPr>
                <w:rFonts w:ascii="Calibri" w:eastAsia="Calibri" w:hAnsi="Calibri" w:cs="Calibri"/>
                <w:lang w:val="en-US"/>
              </w:rPr>
              <w:t>ect</w:t>
            </w:r>
            <w:r w:rsidRPr="00F82FA3">
              <w:rPr>
                <w:rFonts w:ascii="Calibri" w:eastAsia="Calibri" w:hAnsi="Calibri" w:cs="Calibri"/>
                <w:lang w:val="en-US"/>
              </w:rPr>
              <w:t xml:space="preserve">ion, sorting, cleaning, </w:t>
            </w:r>
            <w:r>
              <w:rPr>
                <w:rFonts w:ascii="Calibri" w:eastAsia="Calibri" w:hAnsi="Calibri" w:cs="Calibri"/>
                <w:lang w:val="en-US"/>
              </w:rPr>
              <w:t xml:space="preserve">storage, </w:t>
            </w:r>
            <w:r w:rsidRPr="00F82FA3">
              <w:rPr>
                <w:rFonts w:ascii="Calibri" w:eastAsia="Calibri" w:hAnsi="Calibri" w:cs="Calibri"/>
                <w:lang w:val="en-US"/>
              </w:rPr>
              <w:t xml:space="preserve">processing, analysis and </w:t>
            </w:r>
            <w:r w:rsidR="008C03AC">
              <w:rPr>
                <w:rFonts w:ascii="Calibri" w:eastAsia="Calibri" w:hAnsi="Calibri" w:cs="Calibri"/>
                <w:lang w:val="en-US"/>
              </w:rPr>
              <w:t>packa</w:t>
            </w:r>
            <w:r w:rsidR="00675D43">
              <w:rPr>
                <w:rFonts w:ascii="Calibri" w:eastAsia="Calibri" w:hAnsi="Calibri" w:cs="Calibri"/>
                <w:lang w:val="en-US"/>
              </w:rPr>
              <w:t>ging</w:t>
            </w:r>
            <w:r w:rsidRPr="00F82FA3">
              <w:rPr>
                <w:rFonts w:ascii="Calibri" w:eastAsia="Calibri" w:hAnsi="Calibri" w:cs="Calibri"/>
                <w:lang w:val="en-US"/>
              </w:rPr>
              <w:t xml:space="preserve"> skills</w:t>
            </w:r>
          </w:p>
          <w:p w14:paraId="310CF43F" w14:textId="4713D637" w:rsidR="00DF7643" w:rsidRPr="00DF7643" w:rsidRDefault="00DF7643" w:rsidP="00DF7643">
            <w:pPr>
              <w:pStyle w:val="ListParagraph"/>
              <w:numPr>
                <w:ilvl w:val="0"/>
                <w:numId w:val="1"/>
              </w:numPr>
            </w:pPr>
            <w:r w:rsidRPr="00DF7643">
              <w:t>A good understanding of community-based, biodiversity conservation and/or international development issues</w:t>
            </w:r>
            <w:r w:rsidR="00847409">
              <w:t xml:space="preserve"> and initiatives</w:t>
            </w:r>
          </w:p>
          <w:p w14:paraId="6CDBA600" w14:textId="6AEDFD1B" w:rsidR="00E42835" w:rsidRPr="00E42835" w:rsidRDefault="007D00E9" w:rsidP="006B3A96">
            <w:pPr>
              <w:pStyle w:val="ListParagraph"/>
              <w:numPr>
                <w:ilvl w:val="0"/>
                <w:numId w:val="1"/>
              </w:numPr>
              <w:tabs>
                <w:tab w:val="left" w:pos="829"/>
              </w:tabs>
              <w:spacing w:line="273" w:lineRule="auto"/>
              <w:ind w:right="92"/>
            </w:pPr>
            <w:r>
              <w:rPr>
                <w:rFonts w:eastAsiaTheme="minorEastAsia"/>
              </w:rPr>
              <w:t>Demonstrated capacity in technical report-writing</w:t>
            </w:r>
          </w:p>
          <w:p w14:paraId="38290D97" w14:textId="3114181E" w:rsidR="00144734" w:rsidRDefault="00144734" w:rsidP="00144734">
            <w:pPr>
              <w:pStyle w:val="ListParagraph"/>
              <w:numPr>
                <w:ilvl w:val="0"/>
                <w:numId w:val="1"/>
              </w:numPr>
              <w:spacing w:after="0" w:line="240" w:lineRule="auto"/>
              <w:jc w:val="both"/>
              <w:rPr>
                <w:rFonts w:eastAsiaTheme="minorEastAsia"/>
              </w:rPr>
            </w:pPr>
            <w:r>
              <w:t>Excellent</w:t>
            </w:r>
            <w:r>
              <w:rPr>
                <w:spacing w:val="35"/>
              </w:rPr>
              <w:t xml:space="preserve"> </w:t>
            </w:r>
            <w:r>
              <w:t>interpersonal</w:t>
            </w:r>
            <w:r>
              <w:rPr>
                <w:spacing w:val="34"/>
              </w:rPr>
              <w:t xml:space="preserve"> </w:t>
            </w:r>
            <w:r>
              <w:t>skills,</w:t>
            </w:r>
            <w:r>
              <w:rPr>
                <w:spacing w:val="34"/>
              </w:rPr>
              <w:t xml:space="preserve"> </w:t>
            </w:r>
            <w:r>
              <w:t>with</w:t>
            </w:r>
            <w:r>
              <w:rPr>
                <w:spacing w:val="35"/>
              </w:rPr>
              <w:t xml:space="preserve"> </w:t>
            </w:r>
            <w:r>
              <w:t>an</w:t>
            </w:r>
            <w:r>
              <w:rPr>
                <w:spacing w:val="34"/>
              </w:rPr>
              <w:t xml:space="preserve"> </w:t>
            </w:r>
            <w:r>
              <w:t>ability</w:t>
            </w:r>
            <w:r>
              <w:rPr>
                <w:spacing w:val="35"/>
              </w:rPr>
              <w:t xml:space="preserve"> </w:t>
            </w:r>
            <w:r>
              <w:t>to</w:t>
            </w:r>
            <w:r>
              <w:rPr>
                <w:spacing w:val="33"/>
              </w:rPr>
              <w:t xml:space="preserve"> </w:t>
            </w:r>
            <w:r>
              <w:t>work</w:t>
            </w:r>
            <w:r>
              <w:rPr>
                <w:spacing w:val="35"/>
              </w:rPr>
              <w:t xml:space="preserve"> </w:t>
            </w:r>
            <w:r>
              <w:t>in</w:t>
            </w:r>
            <w:r>
              <w:rPr>
                <w:spacing w:val="33"/>
              </w:rPr>
              <w:t xml:space="preserve"> </w:t>
            </w:r>
            <w:r>
              <w:t>different</w:t>
            </w:r>
            <w:r>
              <w:rPr>
                <w:spacing w:val="34"/>
              </w:rPr>
              <w:t xml:space="preserve"> </w:t>
            </w:r>
            <w:r>
              <w:t>cultural settings, and with multiple stakeholders, with tact and diplomacy</w:t>
            </w:r>
          </w:p>
          <w:p w14:paraId="67288510" w14:textId="40F5E404" w:rsidR="00102A22" w:rsidRDefault="00102A22" w:rsidP="00102A22">
            <w:pPr>
              <w:pStyle w:val="ListParagraph"/>
              <w:numPr>
                <w:ilvl w:val="0"/>
                <w:numId w:val="1"/>
              </w:numPr>
              <w:tabs>
                <w:tab w:val="left" w:pos="829"/>
              </w:tabs>
              <w:spacing w:line="240" w:lineRule="auto"/>
              <w:ind w:right="92"/>
            </w:pPr>
            <w:r>
              <w:t>Good</w:t>
            </w:r>
            <w:r w:rsidRPr="00E42835">
              <w:rPr>
                <w:spacing w:val="-4"/>
              </w:rPr>
              <w:t xml:space="preserve"> </w:t>
            </w:r>
            <w:r>
              <w:t>written</w:t>
            </w:r>
            <w:r w:rsidRPr="00E42835">
              <w:rPr>
                <w:spacing w:val="-3"/>
              </w:rPr>
              <w:t xml:space="preserve"> </w:t>
            </w:r>
            <w:r>
              <w:t>and</w:t>
            </w:r>
            <w:r w:rsidRPr="00E42835">
              <w:rPr>
                <w:spacing w:val="-4"/>
              </w:rPr>
              <w:t xml:space="preserve"> </w:t>
            </w:r>
            <w:r>
              <w:t>spoken</w:t>
            </w:r>
            <w:r w:rsidRPr="00E42835">
              <w:rPr>
                <w:spacing w:val="-3"/>
              </w:rPr>
              <w:t xml:space="preserve"> </w:t>
            </w:r>
            <w:r w:rsidRPr="00E42835">
              <w:rPr>
                <w:spacing w:val="-2"/>
              </w:rPr>
              <w:t>English</w:t>
            </w:r>
          </w:p>
          <w:p w14:paraId="52FE3C3A" w14:textId="776CBC76" w:rsidR="00144734" w:rsidRDefault="00FC59C6" w:rsidP="00144734">
            <w:pPr>
              <w:pStyle w:val="ListParagraph"/>
              <w:numPr>
                <w:ilvl w:val="0"/>
                <w:numId w:val="1"/>
              </w:numPr>
              <w:spacing w:after="0" w:line="240" w:lineRule="auto"/>
              <w:jc w:val="both"/>
              <w:rPr>
                <w:rFonts w:eastAsiaTheme="minorEastAsia"/>
              </w:rPr>
            </w:pPr>
            <w:r w:rsidRPr="00FC59C6">
              <w:rPr>
                <w:rFonts w:eastAsiaTheme="minorEastAsia"/>
              </w:rPr>
              <w:t>Creative, confident, and articulate with good presentation and communication skills and comfortable presenting to diverse audiences</w:t>
            </w:r>
          </w:p>
          <w:p w14:paraId="7A797051" w14:textId="61F9A32D" w:rsidR="00E9538B" w:rsidRPr="0075639A" w:rsidRDefault="00272F34" w:rsidP="00880D88">
            <w:pPr>
              <w:pStyle w:val="ListParagraph"/>
              <w:numPr>
                <w:ilvl w:val="0"/>
                <w:numId w:val="1"/>
              </w:numPr>
              <w:jc w:val="both"/>
              <w:rPr>
                <w:rFonts w:eastAsiaTheme="minorEastAsia"/>
              </w:rPr>
            </w:pPr>
            <w:r w:rsidRPr="00272F34">
              <w:rPr>
                <w:rFonts w:cs="Arial"/>
                <w:szCs w:val="24"/>
              </w:rPr>
              <w:t xml:space="preserve">Advanced skills in using MS </w:t>
            </w:r>
            <w:r w:rsidR="00217F54">
              <w:rPr>
                <w:rFonts w:cs="Arial"/>
                <w:szCs w:val="24"/>
              </w:rPr>
              <w:t>O</w:t>
            </w:r>
            <w:r w:rsidRPr="00272F34">
              <w:rPr>
                <w:rFonts w:cs="Arial"/>
                <w:szCs w:val="24"/>
              </w:rPr>
              <w:t>ffice packages</w:t>
            </w:r>
          </w:p>
          <w:p w14:paraId="29208BEF" w14:textId="49692693" w:rsidR="0075639A" w:rsidRPr="0075639A" w:rsidRDefault="0075639A" w:rsidP="0075639A">
            <w:pPr>
              <w:pStyle w:val="ListParagraph"/>
              <w:numPr>
                <w:ilvl w:val="0"/>
                <w:numId w:val="1"/>
              </w:numPr>
              <w:jc w:val="both"/>
              <w:rPr>
                <w:rFonts w:cs="Arial"/>
                <w:szCs w:val="24"/>
              </w:rPr>
            </w:pPr>
            <w:r w:rsidRPr="009472C2">
              <w:rPr>
                <w:rFonts w:cs="Arial"/>
                <w:szCs w:val="24"/>
              </w:rPr>
              <w:t>Able to demonstrate high accuracy and attention to detail</w:t>
            </w:r>
          </w:p>
        </w:tc>
      </w:tr>
      <w:tr w:rsidR="00E615A4" w14:paraId="1111DBEC" w14:textId="77777777" w:rsidTr="00EE1330">
        <w:tc>
          <w:tcPr>
            <w:tcW w:w="1271" w:type="dxa"/>
          </w:tcPr>
          <w:p w14:paraId="3B3C306E" w14:textId="643DDCFC" w:rsidR="00E615A4" w:rsidRDefault="00E615A4" w:rsidP="006D2DAA">
            <w:pPr>
              <w:jc w:val="both"/>
              <w:rPr>
                <w:rFonts w:cs="Arial"/>
                <w:szCs w:val="24"/>
              </w:rPr>
            </w:pPr>
            <w:r>
              <w:rPr>
                <w:rFonts w:cs="Arial"/>
                <w:szCs w:val="24"/>
              </w:rPr>
              <w:t>Desirable</w:t>
            </w:r>
          </w:p>
        </w:tc>
        <w:tc>
          <w:tcPr>
            <w:tcW w:w="7746" w:type="dxa"/>
          </w:tcPr>
          <w:p w14:paraId="43D02901" w14:textId="4D4ACB61" w:rsidR="00D4495D" w:rsidRPr="00921A28" w:rsidRDefault="00591207" w:rsidP="00921A28">
            <w:pPr>
              <w:pStyle w:val="ListParagraph"/>
              <w:numPr>
                <w:ilvl w:val="0"/>
                <w:numId w:val="1"/>
              </w:numPr>
              <w:jc w:val="both"/>
              <w:rPr>
                <w:rFonts w:cs="Arial"/>
                <w:szCs w:val="24"/>
              </w:rPr>
            </w:pPr>
            <w:r>
              <w:t>E</w:t>
            </w:r>
            <w:r w:rsidR="00D4495D">
              <w:t>xperience</w:t>
            </w:r>
            <w:r w:rsidR="00D4495D">
              <w:rPr>
                <w:spacing w:val="-9"/>
              </w:rPr>
              <w:t xml:space="preserve"> </w:t>
            </w:r>
            <w:r>
              <w:rPr>
                <w:spacing w:val="-9"/>
              </w:rPr>
              <w:t xml:space="preserve">or knowledge </w:t>
            </w:r>
            <w:r w:rsidR="00D4495D">
              <w:t>with</w:t>
            </w:r>
            <w:r w:rsidR="00D4495D">
              <w:rPr>
                <w:spacing w:val="-9"/>
              </w:rPr>
              <w:t xml:space="preserve"> </w:t>
            </w:r>
            <w:r w:rsidR="00D4495D">
              <w:t>the</w:t>
            </w:r>
            <w:r w:rsidR="00D4495D">
              <w:rPr>
                <w:spacing w:val="-7"/>
              </w:rPr>
              <w:t xml:space="preserve"> </w:t>
            </w:r>
            <w:r w:rsidR="00D4495D">
              <w:t>Conservation</w:t>
            </w:r>
            <w:r w:rsidR="00D4495D">
              <w:rPr>
                <w:spacing w:val="-9"/>
              </w:rPr>
              <w:t xml:space="preserve"> </w:t>
            </w:r>
            <w:r w:rsidR="00D4495D">
              <w:t>Standards</w:t>
            </w:r>
            <w:r w:rsidR="00D4495D">
              <w:rPr>
                <w:spacing w:val="-11"/>
              </w:rPr>
              <w:t xml:space="preserve"> </w:t>
            </w:r>
            <w:r w:rsidR="00D4495D">
              <w:t>system</w:t>
            </w:r>
            <w:r w:rsidR="00D4495D">
              <w:rPr>
                <w:spacing w:val="-9"/>
              </w:rPr>
              <w:t xml:space="preserve"> </w:t>
            </w:r>
            <w:r w:rsidR="00D4495D">
              <w:t>for</w:t>
            </w:r>
            <w:r w:rsidR="00D4495D">
              <w:rPr>
                <w:spacing w:val="-10"/>
              </w:rPr>
              <w:t xml:space="preserve"> </w:t>
            </w:r>
            <w:r w:rsidR="00D4495D">
              <w:t>conservation</w:t>
            </w:r>
            <w:r w:rsidR="00D4495D">
              <w:rPr>
                <w:spacing w:val="-9"/>
              </w:rPr>
              <w:t xml:space="preserve"> </w:t>
            </w:r>
            <w:r w:rsidR="00D4495D">
              <w:t>project design and adaptive management</w:t>
            </w:r>
          </w:p>
          <w:p w14:paraId="61638745" w14:textId="0820247C" w:rsidR="00921A28" w:rsidRPr="00921A28" w:rsidRDefault="0075639A" w:rsidP="00921A28">
            <w:pPr>
              <w:pStyle w:val="ListParagraph"/>
              <w:numPr>
                <w:ilvl w:val="0"/>
                <w:numId w:val="1"/>
              </w:numPr>
              <w:jc w:val="both"/>
              <w:rPr>
                <w:rFonts w:cs="Arial"/>
                <w:szCs w:val="24"/>
              </w:rPr>
            </w:pPr>
            <w:r>
              <w:rPr>
                <w:rFonts w:cs="Arial"/>
                <w:szCs w:val="24"/>
              </w:rPr>
              <w:lastRenderedPageBreak/>
              <w:t xml:space="preserve">Proficiency </w:t>
            </w:r>
            <w:r w:rsidR="006E2165">
              <w:rPr>
                <w:rFonts w:cs="Arial"/>
                <w:szCs w:val="24"/>
              </w:rPr>
              <w:t>i</w:t>
            </w:r>
            <w:r>
              <w:rPr>
                <w:rFonts w:cs="Arial"/>
                <w:szCs w:val="24"/>
              </w:rPr>
              <w:t>n other local languages</w:t>
            </w:r>
          </w:p>
          <w:p w14:paraId="0F1AC55B" w14:textId="69B3D2FF" w:rsidR="00B11A92" w:rsidRPr="00B11A92" w:rsidRDefault="00B11A92" w:rsidP="00D4495D">
            <w:pPr>
              <w:pStyle w:val="ListParagraph"/>
              <w:numPr>
                <w:ilvl w:val="0"/>
                <w:numId w:val="1"/>
              </w:numPr>
              <w:rPr>
                <w:rFonts w:ascii="Calibri" w:eastAsiaTheme="minorEastAsia" w:hAnsi="Calibri" w:cs="Calibri"/>
              </w:rPr>
            </w:pPr>
            <w:r w:rsidRPr="00D62C5A">
              <w:rPr>
                <w:rFonts w:ascii="Calibri" w:eastAsiaTheme="minorEastAsia" w:hAnsi="Calibri" w:cs="Calibri"/>
              </w:rPr>
              <w:t xml:space="preserve">Preferably, has general knowledge </w:t>
            </w:r>
            <w:r w:rsidR="0009457A">
              <w:rPr>
                <w:rFonts w:ascii="Calibri" w:eastAsiaTheme="minorEastAsia" w:hAnsi="Calibri" w:cs="Calibri"/>
              </w:rPr>
              <w:t xml:space="preserve">and experience </w:t>
            </w:r>
            <w:r w:rsidRPr="00D62C5A">
              <w:rPr>
                <w:rFonts w:ascii="Calibri" w:eastAsiaTheme="minorEastAsia" w:hAnsi="Calibri" w:cs="Calibri"/>
              </w:rPr>
              <w:t>on coastal/marine conservation, marine protected areas, fisheries management, and community resource use, among others</w:t>
            </w:r>
          </w:p>
        </w:tc>
      </w:tr>
      <w:tr w:rsidR="00E615A4" w14:paraId="6B2039FF" w14:textId="77777777" w:rsidTr="00CC4FE3">
        <w:tc>
          <w:tcPr>
            <w:tcW w:w="9017" w:type="dxa"/>
            <w:gridSpan w:val="2"/>
            <w:shd w:val="clear" w:color="auto" w:fill="006600"/>
          </w:tcPr>
          <w:p w14:paraId="1C685F64" w14:textId="4C8A52E3" w:rsidR="00E615A4" w:rsidRPr="002402A1" w:rsidRDefault="00E615A4" w:rsidP="006D2DAA">
            <w:pPr>
              <w:jc w:val="both"/>
              <w:rPr>
                <w:rFonts w:cs="Arial"/>
                <w:color w:val="FFFFFF" w:themeColor="background1"/>
                <w:szCs w:val="24"/>
              </w:rPr>
            </w:pPr>
            <w:r w:rsidRPr="002402A1">
              <w:rPr>
                <w:rFonts w:cs="Arial"/>
                <w:color w:val="FFFFFF" w:themeColor="background1"/>
                <w:szCs w:val="24"/>
              </w:rPr>
              <w:lastRenderedPageBreak/>
              <w:t>Additional requirements</w:t>
            </w:r>
          </w:p>
        </w:tc>
      </w:tr>
      <w:tr w:rsidR="00E615A4" w14:paraId="2437A0A8" w14:textId="77777777" w:rsidTr="00EE1330">
        <w:tc>
          <w:tcPr>
            <w:tcW w:w="1271" w:type="dxa"/>
          </w:tcPr>
          <w:p w14:paraId="14B5E13F" w14:textId="399B439B" w:rsidR="00E615A4" w:rsidRDefault="00EE1330" w:rsidP="006D2DAA">
            <w:pPr>
              <w:jc w:val="both"/>
              <w:rPr>
                <w:rFonts w:cs="Arial"/>
                <w:szCs w:val="24"/>
              </w:rPr>
            </w:pPr>
            <w:r>
              <w:rPr>
                <w:rFonts w:cs="Arial"/>
                <w:szCs w:val="24"/>
              </w:rPr>
              <w:t>Essential</w:t>
            </w:r>
          </w:p>
        </w:tc>
        <w:tc>
          <w:tcPr>
            <w:tcW w:w="7746" w:type="dxa"/>
          </w:tcPr>
          <w:p w14:paraId="10EB1CE5" w14:textId="4DC658D5" w:rsidR="001B2E7B" w:rsidRDefault="001B2E7B" w:rsidP="009047C4">
            <w:pPr>
              <w:pStyle w:val="ListParagraph"/>
              <w:numPr>
                <w:ilvl w:val="0"/>
                <w:numId w:val="3"/>
              </w:numPr>
              <w:jc w:val="both"/>
              <w:rPr>
                <w:rFonts w:cs="Arial"/>
              </w:rPr>
            </w:pPr>
            <w:r w:rsidRPr="009472C2">
              <w:rPr>
                <w:rFonts w:cs="Arial"/>
              </w:rPr>
              <w:t>T</w:t>
            </w:r>
            <w:r w:rsidR="00F02EB3" w:rsidRPr="009472C2">
              <w:rPr>
                <w:rFonts w:cs="Arial"/>
              </w:rPr>
              <w:t xml:space="preserve">his post will require </w:t>
            </w:r>
            <w:r w:rsidR="00312095">
              <w:rPr>
                <w:rFonts w:cs="Arial"/>
              </w:rPr>
              <w:t xml:space="preserve">blended role </w:t>
            </w:r>
            <w:r w:rsidR="00D7191A">
              <w:rPr>
                <w:rFonts w:cs="Arial"/>
              </w:rPr>
              <w:t>for</w:t>
            </w:r>
            <w:r w:rsidR="00312095">
              <w:rPr>
                <w:rFonts w:cs="Arial"/>
              </w:rPr>
              <w:t xml:space="preserve"> office and </w:t>
            </w:r>
            <w:r w:rsidR="005A2A0A">
              <w:rPr>
                <w:rFonts w:cs="Arial"/>
              </w:rPr>
              <w:t>extensive</w:t>
            </w:r>
            <w:r w:rsidR="00312095">
              <w:rPr>
                <w:rFonts w:cs="Arial"/>
              </w:rPr>
              <w:t xml:space="preserve"> field work depending on the demand of the project</w:t>
            </w:r>
          </w:p>
          <w:p w14:paraId="79CB92DB" w14:textId="14384546" w:rsidR="00C43D4D" w:rsidRPr="00CE6B5F" w:rsidRDefault="00C43D4D" w:rsidP="00CE6B5F">
            <w:pPr>
              <w:pStyle w:val="ListParagraph"/>
              <w:numPr>
                <w:ilvl w:val="0"/>
                <w:numId w:val="3"/>
              </w:numPr>
              <w:spacing w:after="0" w:line="240" w:lineRule="auto"/>
              <w:jc w:val="both"/>
              <w:rPr>
                <w:rFonts w:eastAsiaTheme="minorEastAsia"/>
              </w:rPr>
            </w:pPr>
            <w:r>
              <w:rPr>
                <w:rFonts w:eastAsiaTheme="minorEastAsia"/>
              </w:rPr>
              <w:t>Must have a positive attitude</w:t>
            </w:r>
            <w:r w:rsidR="00710E6E">
              <w:rPr>
                <w:rFonts w:eastAsiaTheme="minorEastAsia"/>
              </w:rPr>
              <w:t xml:space="preserve"> with good morals, integrity</w:t>
            </w:r>
            <w:r>
              <w:rPr>
                <w:rFonts w:eastAsiaTheme="minorEastAsia"/>
              </w:rPr>
              <w:t xml:space="preserve"> and be a team player</w:t>
            </w:r>
          </w:p>
          <w:p w14:paraId="4CD0A503" w14:textId="08F759AF" w:rsidR="008E0666" w:rsidRDefault="008E0666" w:rsidP="00C43D4D">
            <w:pPr>
              <w:pStyle w:val="ListParagraph"/>
              <w:numPr>
                <w:ilvl w:val="0"/>
                <w:numId w:val="3"/>
              </w:numPr>
              <w:jc w:val="both"/>
              <w:rPr>
                <w:rFonts w:cs="Arial"/>
                <w:szCs w:val="24"/>
              </w:rPr>
            </w:pPr>
            <w:r>
              <w:rPr>
                <w:rFonts w:cs="Arial"/>
                <w:szCs w:val="24"/>
              </w:rPr>
              <w:t>Strong commitment to creating a culture</w:t>
            </w:r>
            <w:r w:rsidR="00E61966">
              <w:rPr>
                <w:rFonts w:cs="Arial"/>
                <w:szCs w:val="24"/>
              </w:rPr>
              <w:t xml:space="preserve"> </w:t>
            </w:r>
            <w:r w:rsidR="00A24113">
              <w:rPr>
                <w:rFonts w:cs="Arial"/>
                <w:szCs w:val="24"/>
              </w:rPr>
              <w:t>that lives ZSL values</w:t>
            </w:r>
            <w:r w:rsidR="006E2A1B">
              <w:rPr>
                <w:rFonts w:cs="Arial"/>
                <w:szCs w:val="24"/>
              </w:rPr>
              <w:t xml:space="preserve"> and commitment to safeguarding, equality and diversity</w:t>
            </w:r>
            <w:r>
              <w:rPr>
                <w:rFonts w:cs="Arial"/>
                <w:szCs w:val="24"/>
              </w:rPr>
              <w:t xml:space="preserve"> </w:t>
            </w:r>
            <w:r w:rsidR="00A24113">
              <w:rPr>
                <w:rFonts w:cs="Arial"/>
                <w:szCs w:val="24"/>
              </w:rPr>
              <w:t>(</w:t>
            </w:r>
            <w:r w:rsidR="00E93004">
              <w:rPr>
                <w:rFonts w:cs="Arial"/>
                <w:szCs w:val="24"/>
              </w:rPr>
              <w:t>collaborative, inspiring, inclusive, innovative, impactful and ethical)</w:t>
            </w:r>
          </w:p>
          <w:p w14:paraId="208EE017" w14:textId="13A701A9" w:rsidR="00CB4B12" w:rsidRPr="00CE6B5F" w:rsidRDefault="00D238B8" w:rsidP="00CB4B12">
            <w:pPr>
              <w:pStyle w:val="ListParagraph"/>
              <w:numPr>
                <w:ilvl w:val="0"/>
                <w:numId w:val="3"/>
              </w:numPr>
              <w:jc w:val="both"/>
              <w:rPr>
                <w:rFonts w:cs="Arial"/>
                <w:szCs w:val="24"/>
              </w:rPr>
            </w:pPr>
            <w:r>
              <w:rPr>
                <w:rFonts w:cs="Arial"/>
                <w:szCs w:val="24"/>
              </w:rPr>
              <w:t>To c</w:t>
            </w:r>
            <w:r w:rsidR="00A74D1F" w:rsidRPr="00A74D1F">
              <w:rPr>
                <w:rFonts w:cs="Arial"/>
                <w:szCs w:val="24"/>
              </w:rPr>
              <w:t>omply with and promote Health and Safety policies and procedures</w:t>
            </w:r>
          </w:p>
        </w:tc>
      </w:tr>
    </w:tbl>
    <w:p w14:paraId="01A8B5CF" w14:textId="77777777" w:rsidR="0051208E" w:rsidRDefault="0051208E" w:rsidP="0051208E">
      <w:pPr>
        <w:jc w:val="both"/>
        <w:rPr>
          <w:rFonts w:asciiTheme="minorHAnsi" w:hAnsiTheme="minorHAnsi" w:cs="Arial"/>
          <w:b/>
          <w:szCs w:val="24"/>
        </w:rPr>
      </w:pPr>
    </w:p>
    <w:tbl>
      <w:tblPr>
        <w:tblStyle w:val="TableGrid"/>
        <w:tblW w:w="5000" w:type="pct"/>
        <w:jc w:val="center"/>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top w:w="72" w:type="dxa"/>
          <w:left w:w="216" w:type="dxa"/>
          <w:bottom w:w="72" w:type="dxa"/>
          <w:right w:w="216" w:type="dxa"/>
        </w:tblCellMar>
        <w:tblLook w:val="04A0" w:firstRow="1" w:lastRow="0" w:firstColumn="1" w:lastColumn="0" w:noHBand="0" w:noVBand="1"/>
      </w:tblPr>
      <w:tblGrid>
        <w:gridCol w:w="9027"/>
      </w:tblGrid>
      <w:tr w:rsidR="0051208E" w14:paraId="52C4F17A" w14:textId="77777777" w:rsidTr="00540E0A">
        <w:trPr>
          <w:trHeight w:val="537"/>
          <w:jc w:val="center"/>
        </w:trPr>
        <w:tc>
          <w:tcPr>
            <w:tcW w:w="5000" w:type="pct"/>
            <w:vAlign w:val="center"/>
          </w:tcPr>
          <w:p w14:paraId="5BDD45A0" w14:textId="4CEBE18E" w:rsidR="0051208E" w:rsidRPr="002D2BCB" w:rsidRDefault="0051208E" w:rsidP="00E61369">
            <w:pPr>
              <w:pStyle w:val="NoSpacing"/>
              <w:jc w:val="both"/>
              <w:rPr>
                <w:i/>
                <w:iCs/>
              </w:rPr>
            </w:pPr>
            <w:r w:rsidRPr="002D2BCB">
              <w:rPr>
                <w:i/>
                <w:iCs/>
              </w:rPr>
              <w:t>This job description is designed to outline a range of main duties that may be encountered.</w:t>
            </w:r>
            <w:r w:rsidR="00E61369">
              <w:rPr>
                <w:i/>
                <w:iCs/>
              </w:rPr>
              <w:t xml:space="preserve"> </w:t>
            </w:r>
            <w:r w:rsidRPr="002D2BCB">
              <w:rPr>
                <w:i/>
                <w:iCs/>
              </w:rPr>
              <w:t>It is not designed to be an exhaustive list of tasks and can be varied in consultation</w:t>
            </w:r>
            <w:r>
              <w:rPr>
                <w:i/>
                <w:iCs/>
              </w:rPr>
              <w:t xml:space="preserve"> </w:t>
            </w:r>
            <w:r w:rsidRPr="002D2BCB">
              <w:rPr>
                <w:i/>
                <w:iCs/>
              </w:rPr>
              <w:t>with the post holder to reflect changes in the job or the Society.</w:t>
            </w:r>
          </w:p>
        </w:tc>
      </w:tr>
    </w:tbl>
    <w:p w14:paraId="67109172" w14:textId="77777777" w:rsidR="0051208E" w:rsidRDefault="0051208E" w:rsidP="00E61966">
      <w:pPr>
        <w:jc w:val="both"/>
        <w:rPr>
          <w:rFonts w:asciiTheme="minorHAnsi" w:hAnsiTheme="minorHAnsi" w:cs="Arial"/>
          <w:b/>
          <w:szCs w:val="24"/>
        </w:rPr>
      </w:pPr>
    </w:p>
    <w:p w14:paraId="5DABB097" w14:textId="77777777" w:rsidR="00AB4D42" w:rsidRPr="00643644" w:rsidRDefault="00AB4D42" w:rsidP="00AB4D42">
      <w:pPr>
        <w:pStyle w:val="NoSpacing"/>
        <w:jc w:val="both"/>
        <w:rPr>
          <w:b/>
          <w:bCs/>
          <w:sz w:val="26"/>
          <w:szCs w:val="26"/>
        </w:rPr>
      </w:pPr>
      <w:r w:rsidRPr="00643644">
        <w:rPr>
          <w:b/>
          <w:bCs/>
          <w:sz w:val="26"/>
          <w:szCs w:val="26"/>
        </w:rPr>
        <w:t xml:space="preserve">Acknowledgement </w:t>
      </w:r>
    </w:p>
    <w:p w14:paraId="1EA27257" w14:textId="77777777" w:rsidR="00AB4D42" w:rsidRDefault="00AB4D42" w:rsidP="00AB4D42">
      <w:pPr>
        <w:pStyle w:val="NoSpacing"/>
      </w:pPr>
    </w:p>
    <w:p w14:paraId="59093325" w14:textId="77777777" w:rsidR="00AB4D42" w:rsidRDefault="00AB4D42" w:rsidP="00AB4D42">
      <w:pPr>
        <w:pStyle w:val="NoSpacing"/>
        <w:jc w:val="both"/>
      </w:pPr>
      <w:r>
        <w:t>I have read and understood the Job Description, and I hereby acknowledge the conditions and responsibilities for the job as stipulated in this Job Description.</w:t>
      </w:r>
    </w:p>
    <w:p w14:paraId="50FBED7B" w14:textId="77777777" w:rsidR="00AB4D42" w:rsidRDefault="00AB4D42" w:rsidP="00AB4D42">
      <w:pPr>
        <w:pStyle w:val="NoSpacing"/>
        <w:jc w:val="both"/>
      </w:pPr>
    </w:p>
    <w:tbl>
      <w:tblPr>
        <w:tblStyle w:val="TableGrid"/>
        <w:tblW w:w="4615"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697"/>
        <w:gridCol w:w="2775"/>
      </w:tblGrid>
      <w:tr w:rsidR="00AB4D42" w14:paraId="08AE57D8" w14:textId="77777777" w:rsidTr="00802601">
        <w:trPr>
          <w:jc w:val="center"/>
        </w:trPr>
        <w:tc>
          <w:tcPr>
            <w:tcW w:w="2917" w:type="pct"/>
            <w:tcBorders>
              <w:bottom w:val="single" w:sz="4" w:space="0" w:color="auto"/>
            </w:tcBorders>
          </w:tcPr>
          <w:p w14:paraId="6BD255C2" w14:textId="77777777" w:rsidR="00AB4D42" w:rsidRDefault="00AB4D42" w:rsidP="00802601">
            <w:pPr>
              <w:pStyle w:val="NoSpacing"/>
            </w:pPr>
          </w:p>
          <w:p w14:paraId="7F30D7A7" w14:textId="77777777" w:rsidR="00AB4D42" w:rsidRDefault="00AB4D42" w:rsidP="00802601">
            <w:pPr>
              <w:pStyle w:val="NoSpacing"/>
            </w:pPr>
          </w:p>
          <w:p w14:paraId="0FCE1C54" w14:textId="77777777" w:rsidR="00AB4D42" w:rsidRPr="003378F6" w:rsidRDefault="00AB4D42" w:rsidP="00802601">
            <w:pPr>
              <w:pStyle w:val="NoSpacing"/>
              <w:jc w:val="center"/>
              <w:rPr>
                <w:b/>
                <w:bCs/>
              </w:rPr>
            </w:pPr>
          </w:p>
        </w:tc>
        <w:tc>
          <w:tcPr>
            <w:tcW w:w="418" w:type="pct"/>
          </w:tcPr>
          <w:p w14:paraId="71218353" w14:textId="77777777" w:rsidR="00AB4D42" w:rsidRDefault="00AB4D42" w:rsidP="00802601">
            <w:pPr>
              <w:pStyle w:val="NoSpacing"/>
            </w:pPr>
          </w:p>
        </w:tc>
        <w:tc>
          <w:tcPr>
            <w:tcW w:w="1665" w:type="pct"/>
            <w:tcBorders>
              <w:bottom w:val="single" w:sz="4" w:space="0" w:color="auto"/>
            </w:tcBorders>
          </w:tcPr>
          <w:p w14:paraId="2DB80BED" w14:textId="77777777" w:rsidR="00AB4D42" w:rsidRDefault="00AB4D42" w:rsidP="00802601">
            <w:pPr>
              <w:pStyle w:val="NoSpacing"/>
            </w:pPr>
          </w:p>
        </w:tc>
      </w:tr>
      <w:tr w:rsidR="00AB4D42" w14:paraId="3159898B" w14:textId="77777777" w:rsidTr="00802601">
        <w:trPr>
          <w:jc w:val="center"/>
        </w:trPr>
        <w:tc>
          <w:tcPr>
            <w:tcW w:w="2917" w:type="pct"/>
            <w:tcBorders>
              <w:top w:val="single" w:sz="4" w:space="0" w:color="auto"/>
            </w:tcBorders>
          </w:tcPr>
          <w:p w14:paraId="236CBDA8" w14:textId="77777777" w:rsidR="00AB4D42" w:rsidRDefault="00AB4D42" w:rsidP="00802601">
            <w:pPr>
              <w:pStyle w:val="NoSpacing"/>
              <w:jc w:val="center"/>
            </w:pPr>
            <w:r>
              <w:t>Job Holder’s Signature over Printed Name</w:t>
            </w:r>
          </w:p>
        </w:tc>
        <w:tc>
          <w:tcPr>
            <w:tcW w:w="418" w:type="pct"/>
          </w:tcPr>
          <w:p w14:paraId="1DB494C0" w14:textId="77777777" w:rsidR="00AB4D42" w:rsidRDefault="00AB4D42" w:rsidP="00802601">
            <w:pPr>
              <w:pStyle w:val="NoSpacing"/>
            </w:pPr>
          </w:p>
        </w:tc>
        <w:tc>
          <w:tcPr>
            <w:tcW w:w="1665" w:type="pct"/>
            <w:tcBorders>
              <w:top w:val="single" w:sz="4" w:space="0" w:color="auto"/>
            </w:tcBorders>
          </w:tcPr>
          <w:p w14:paraId="33BB3E80" w14:textId="77777777" w:rsidR="00AB4D42" w:rsidRDefault="00AB4D42" w:rsidP="00802601">
            <w:pPr>
              <w:pStyle w:val="NoSpacing"/>
              <w:jc w:val="center"/>
            </w:pPr>
            <w:r>
              <w:t>Date signed</w:t>
            </w:r>
          </w:p>
        </w:tc>
      </w:tr>
    </w:tbl>
    <w:p w14:paraId="52FE798E" w14:textId="77777777" w:rsidR="00AB4D42" w:rsidRDefault="00AB4D42" w:rsidP="00AB4D42">
      <w:pPr>
        <w:pStyle w:val="NoSpacing"/>
        <w:jc w:val="both"/>
      </w:pPr>
    </w:p>
    <w:p w14:paraId="078A112F" w14:textId="77777777" w:rsidR="00AB4D42" w:rsidRPr="001650DB" w:rsidRDefault="00AB4D42" w:rsidP="00AB4D42">
      <w:pPr>
        <w:pStyle w:val="NoSpacing"/>
        <w:jc w:val="both"/>
        <w:rPr>
          <w:i/>
          <w:iCs/>
          <w:sz w:val="20"/>
          <w:szCs w:val="20"/>
        </w:rPr>
      </w:pPr>
      <w:r w:rsidRPr="001650DB">
        <w:rPr>
          <w:i/>
          <w:iCs/>
          <w:sz w:val="20"/>
          <w:szCs w:val="20"/>
        </w:rPr>
        <w:t>Kindly affix your signature</w:t>
      </w:r>
      <w:r>
        <w:rPr>
          <w:i/>
          <w:iCs/>
          <w:sz w:val="20"/>
          <w:szCs w:val="20"/>
        </w:rPr>
        <w:t xml:space="preserve"> and date signed</w:t>
      </w:r>
      <w:r w:rsidRPr="001650DB">
        <w:rPr>
          <w:i/>
          <w:iCs/>
          <w:sz w:val="20"/>
          <w:szCs w:val="20"/>
        </w:rPr>
        <w:t xml:space="preserve"> on each page of the Job Description</w:t>
      </w:r>
      <w:r>
        <w:rPr>
          <w:i/>
          <w:iCs/>
          <w:sz w:val="20"/>
          <w:szCs w:val="20"/>
        </w:rPr>
        <w:t>.</w:t>
      </w:r>
    </w:p>
    <w:p w14:paraId="5BB8DAB8" w14:textId="77777777" w:rsidR="00AB4D42" w:rsidRPr="006D2DAA" w:rsidRDefault="00AB4D42" w:rsidP="00E61966">
      <w:pPr>
        <w:jc w:val="both"/>
        <w:rPr>
          <w:rFonts w:asciiTheme="minorHAnsi" w:hAnsiTheme="minorHAnsi" w:cs="Arial"/>
          <w:b/>
          <w:szCs w:val="24"/>
        </w:rPr>
      </w:pPr>
    </w:p>
    <w:sectPr w:rsidR="00AB4D42" w:rsidRPr="006D2DAA" w:rsidSect="004669F1">
      <w:headerReference w:type="default" r:id="rId12"/>
      <w:footerReference w:type="default" r:id="rId13"/>
      <w:headerReference w:type="first" r:id="rId14"/>
      <w:footerReference w:type="first" r:id="rId15"/>
      <w:type w:val="continuous"/>
      <w:pgSz w:w="11907" w:h="16840" w:code="9"/>
      <w:pgMar w:top="1440" w:right="1440" w:bottom="1440" w:left="1440" w:header="1134"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8A7AB" w14:textId="77777777" w:rsidR="00F425F9" w:rsidRDefault="00F425F9">
      <w:r>
        <w:separator/>
      </w:r>
    </w:p>
  </w:endnote>
  <w:endnote w:type="continuationSeparator" w:id="0">
    <w:p w14:paraId="10B3B08C" w14:textId="77777777" w:rsidR="00F425F9" w:rsidRDefault="00F4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54283A7" w14:textId="77777777" w:rsidTr="05F84533">
      <w:trPr>
        <w:trHeight w:val="300"/>
      </w:trPr>
      <w:tc>
        <w:tcPr>
          <w:tcW w:w="3005" w:type="dxa"/>
        </w:tcPr>
        <w:p w14:paraId="6FD0305B" w14:textId="380ABAB1" w:rsidR="05F84533" w:rsidRDefault="05F84533" w:rsidP="05F84533">
          <w:pPr>
            <w:pStyle w:val="Header"/>
            <w:ind w:left="-115"/>
          </w:pPr>
        </w:p>
      </w:tc>
      <w:tc>
        <w:tcPr>
          <w:tcW w:w="3005" w:type="dxa"/>
        </w:tcPr>
        <w:p w14:paraId="7560FAB2" w14:textId="3DF8E1E7" w:rsidR="05F84533" w:rsidRDefault="05F84533" w:rsidP="05F84533">
          <w:pPr>
            <w:pStyle w:val="Header"/>
            <w:jc w:val="center"/>
          </w:pPr>
        </w:p>
      </w:tc>
      <w:tc>
        <w:tcPr>
          <w:tcW w:w="3005" w:type="dxa"/>
        </w:tcPr>
        <w:p w14:paraId="6E752226" w14:textId="34BB7E35" w:rsidR="05F84533" w:rsidRDefault="05F84533" w:rsidP="05F84533">
          <w:pPr>
            <w:pStyle w:val="Header"/>
            <w:ind w:right="-115"/>
            <w:jc w:val="right"/>
          </w:pPr>
        </w:p>
      </w:tc>
    </w:tr>
  </w:tbl>
  <w:p w14:paraId="33014D40" w14:textId="3E18572B" w:rsidR="05F84533" w:rsidRDefault="05F84533" w:rsidP="05F8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0B5C775A" w14:textId="77777777" w:rsidTr="05F84533">
      <w:trPr>
        <w:trHeight w:val="300"/>
      </w:trPr>
      <w:tc>
        <w:tcPr>
          <w:tcW w:w="3005" w:type="dxa"/>
        </w:tcPr>
        <w:p w14:paraId="5726228C" w14:textId="598C85EC" w:rsidR="05F84533" w:rsidRDefault="05F84533" w:rsidP="05F84533">
          <w:pPr>
            <w:pStyle w:val="Header"/>
            <w:ind w:left="-115"/>
          </w:pPr>
        </w:p>
      </w:tc>
      <w:tc>
        <w:tcPr>
          <w:tcW w:w="3005" w:type="dxa"/>
        </w:tcPr>
        <w:p w14:paraId="6A138D53" w14:textId="14A018CE" w:rsidR="05F84533" w:rsidRDefault="05F84533" w:rsidP="05F84533">
          <w:pPr>
            <w:pStyle w:val="Header"/>
            <w:jc w:val="center"/>
          </w:pPr>
        </w:p>
      </w:tc>
      <w:tc>
        <w:tcPr>
          <w:tcW w:w="3005" w:type="dxa"/>
        </w:tcPr>
        <w:p w14:paraId="56D0B26B" w14:textId="2235FE78" w:rsidR="05F84533" w:rsidRDefault="05F84533" w:rsidP="05F84533">
          <w:pPr>
            <w:pStyle w:val="Header"/>
            <w:ind w:right="-115"/>
            <w:jc w:val="right"/>
          </w:pPr>
        </w:p>
      </w:tc>
    </w:tr>
  </w:tbl>
  <w:p w14:paraId="22C41CA9" w14:textId="71E1BC0F" w:rsidR="05F84533" w:rsidRDefault="05F84533" w:rsidP="05F8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911B6" w14:textId="77777777" w:rsidR="00F425F9" w:rsidRDefault="00F425F9">
      <w:r>
        <w:separator/>
      </w:r>
    </w:p>
  </w:footnote>
  <w:footnote w:type="continuationSeparator" w:id="0">
    <w:p w14:paraId="47FE4E2C" w14:textId="77777777" w:rsidR="00F425F9" w:rsidRDefault="00F42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9F37B3F" w14:textId="77777777" w:rsidTr="05F84533">
      <w:trPr>
        <w:trHeight w:val="300"/>
      </w:trPr>
      <w:tc>
        <w:tcPr>
          <w:tcW w:w="3005" w:type="dxa"/>
        </w:tcPr>
        <w:p w14:paraId="36B24DC6" w14:textId="099C9AA2" w:rsidR="05F84533" w:rsidRDefault="05F84533" w:rsidP="05F84533">
          <w:pPr>
            <w:pStyle w:val="Header"/>
            <w:ind w:left="-115"/>
          </w:pPr>
        </w:p>
      </w:tc>
      <w:tc>
        <w:tcPr>
          <w:tcW w:w="3005" w:type="dxa"/>
        </w:tcPr>
        <w:p w14:paraId="3E52DBC4" w14:textId="31382C48" w:rsidR="05F84533" w:rsidRDefault="05F84533" w:rsidP="05F84533">
          <w:pPr>
            <w:pStyle w:val="Header"/>
            <w:jc w:val="center"/>
          </w:pPr>
        </w:p>
      </w:tc>
      <w:tc>
        <w:tcPr>
          <w:tcW w:w="3005" w:type="dxa"/>
        </w:tcPr>
        <w:p w14:paraId="3FA0513B" w14:textId="5435A3F1" w:rsidR="05F84533" w:rsidRDefault="05F84533" w:rsidP="05F84533">
          <w:pPr>
            <w:pStyle w:val="Header"/>
            <w:ind w:right="-115"/>
            <w:jc w:val="right"/>
          </w:pPr>
        </w:p>
      </w:tc>
    </w:tr>
  </w:tbl>
  <w:p w14:paraId="242288DE" w14:textId="11787955" w:rsidR="05F84533" w:rsidRDefault="05F84533" w:rsidP="05F8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457F" w14:textId="7505346E" w:rsidR="003E4AA3" w:rsidRDefault="0097647C">
    <w:pPr>
      <w:pStyle w:val="Header"/>
    </w:pPr>
    <w:r>
      <w:rPr>
        <w:noProof/>
      </w:rPr>
      <w:drawing>
        <wp:anchor distT="0" distB="0" distL="114300" distR="114300" simplePos="0" relativeHeight="251658240" behindDoc="1" locked="0" layoutInCell="1" allowOverlap="1" wp14:anchorId="17E45AE1" wp14:editId="15CC5AB5">
          <wp:simplePos x="0" y="0"/>
          <wp:positionH relativeFrom="column">
            <wp:posOffset>-666750</wp:posOffset>
          </wp:positionH>
          <wp:positionV relativeFrom="paragraph">
            <wp:posOffset>-481965</wp:posOffset>
          </wp:positionV>
          <wp:extent cx="1371448" cy="685800"/>
          <wp:effectExtent l="0" t="0" r="635" b="0"/>
          <wp:wrapTight wrapText="bothSides">
            <wp:wrapPolygon edited="0">
              <wp:start x="8404" y="0"/>
              <wp:lineTo x="0" y="1800"/>
              <wp:lineTo x="0" y="6600"/>
              <wp:lineTo x="1501" y="9600"/>
              <wp:lineTo x="0" y="13800"/>
              <wp:lineTo x="0" y="19200"/>
              <wp:lineTo x="6603" y="21000"/>
              <wp:lineTo x="12606" y="21000"/>
              <wp:lineTo x="21310" y="19200"/>
              <wp:lineTo x="21310" y="15000"/>
              <wp:lineTo x="18308" y="9600"/>
              <wp:lineTo x="18909" y="3600"/>
              <wp:lineTo x="17708" y="1800"/>
              <wp:lineTo x="12906" y="0"/>
              <wp:lineTo x="8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448"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4ED0"/>
    <w:multiLevelType w:val="hybridMultilevel"/>
    <w:tmpl w:val="97FAB65E"/>
    <w:lvl w:ilvl="0" w:tplc="268AEABC">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9475E6"/>
    <w:multiLevelType w:val="hybridMultilevel"/>
    <w:tmpl w:val="B304442C"/>
    <w:lvl w:ilvl="0" w:tplc="B8A08A4E">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4C9686BA">
      <w:numFmt w:val="bullet"/>
      <w:lvlText w:val="•"/>
      <w:lvlJc w:val="left"/>
      <w:pPr>
        <w:ind w:left="2711" w:hanging="360"/>
      </w:pPr>
      <w:rPr>
        <w:rFonts w:hint="default"/>
        <w:lang w:val="en-US" w:eastAsia="en-US" w:bidi="ar-SA"/>
      </w:rPr>
    </w:lvl>
    <w:lvl w:ilvl="2" w:tplc="EF9E3C38">
      <w:numFmt w:val="bullet"/>
      <w:lvlText w:val="•"/>
      <w:lvlJc w:val="left"/>
      <w:pPr>
        <w:ind w:left="3623" w:hanging="360"/>
      </w:pPr>
      <w:rPr>
        <w:rFonts w:hint="default"/>
        <w:lang w:val="en-US" w:eastAsia="en-US" w:bidi="ar-SA"/>
      </w:rPr>
    </w:lvl>
    <w:lvl w:ilvl="3" w:tplc="A072C576">
      <w:numFmt w:val="bullet"/>
      <w:lvlText w:val="•"/>
      <w:lvlJc w:val="left"/>
      <w:pPr>
        <w:ind w:left="4534" w:hanging="360"/>
      </w:pPr>
      <w:rPr>
        <w:rFonts w:hint="default"/>
        <w:lang w:val="en-US" w:eastAsia="en-US" w:bidi="ar-SA"/>
      </w:rPr>
    </w:lvl>
    <w:lvl w:ilvl="4" w:tplc="D9B6A65E">
      <w:numFmt w:val="bullet"/>
      <w:lvlText w:val="•"/>
      <w:lvlJc w:val="left"/>
      <w:pPr>
        <w:ind w:left="5446" w:hanging="360"/>
      </w:pPr>
      <w:rPr>
        <w:rFonts w:hint="default"/>
        <w:lang w:val="en-US" w:eastAsia="en-US" w:bidi="ar-SA"/>
      </w:rPr>
    </w:lvl>
    <w:lvl w:ilvl="5" w:tplc="F3A0057C">
      <w:numFmt w:val="bullet"/>
      <w:lvlText w:val="•"/>
      <w:lvlJc w:val="left"/>
      <w:pPr>
        <w:ind w:left="6358" w:hanging="360"/>
      </w:pPr>
      <w:rPr>
        <w:rFonts w:hint="default"/>
        <w:lang w:val="en-US" w:eastAsia="en-US" w:bidi="ar-SA"/>
      </w:rPr>
    </w:lvl>
    <w:lvl w:ilvl="6" w:tplc="9E281114">
      <w:numFmt w:val="bullet"/>
      <w:lvlText w:val="•"/>
      <w:lvlJc w:val="left"/>
      <w:pPr>
        <w:ind w:left="7269" w:hanging="360"/>
      </w:pPr>
      <w:rPr>
        <w:rFonts w:hint="default"/>
        <w:lang w:val="en-US" w:eastAsia="en-US" w:bidi="ar-SA"/>
      </w:rPr>
    </w:lvl>
    <w:lvl w:ilvl="7" w:tplc="6B621604">
      <w:numFmt w:val="bullet"/>
      <w:lvlText w:val="•"/>
      <w:lvlJc w:val="left"/>
      <w:pPr>
        <w:ind w:left="8181" w:hanging="360"/>
      </w:pPr>
      <w:rPr>
        <w:rFonts w:hint="default"/>
        <w:lang w:val="en-US" w:eastAsia="en-US" w:bidi="ar-SA"/>
      </w:rPr>
    </w:lvl>
    <w:lvl w:ilvl="8" w:tplc="D5FE1B80">
      <w:numFmt w:val="bullet"/>
      <w:lvlText w:val="•"/>
      <w:lvlJc w:val="left"/>
      <w:pPr>
        <w:ind w:left="9092" w:hanging="360"/>
      </w:pPr>
      <w:rPr>
        <w:rFonts w:hint="default"/>
        <w:lang w:val="en-US" w:eastAsia="en-US" w:bidi="ar-SA"/>
      </w:rPr>
    </w:lvl>
  </w:abstractNum>
  <w:abstractNum w:abstractNumId="2" w15:restartNumberingAfterBreak="0">
    <w:nsid w:val="17DE530A"/>
    <w:multiLevelType w:val="hybridMultilevel"/>
    <w:tmpl w:val="E424F61E"/>
    <w:lvl w:ilvl="0" w:tplc="769A6028">
      <w:numFmt w:val="bullet"/>
      <w:lvlText w:val=""/>
      <w:lvlJc w:val="left"/>
      <w:pPr>
        <w:ind w:left="829" w:hanging="360"/>
      </w:pPr>
      <w:rPr>
        <w:rFonts w:ascii="Symbol" w:eastAsia="Symbol" w:hAnsi="Symbol" w:cs="Symbol" w:hint="default"/>
        <w:b w:val="0"/>
        <w:bCs w:val="0"/>
        <w:i w:val="0"/>
        <w:iCs w:val="0"/>
        <w:spacing w:val="0"/>
        <w:w w:val="100"/>
        <w:sz w:val="22"/>
        <w:szCs w:val="22"/>
        <w:lang w:val="en-US" w:eastAsia="en-US" w:bidi="ar-SA"/>
      </w:rPr>
    </w:lvl>
    <w:lvl w:ilvl="1" w:tplc="58A646BE">
      <w:numFmt w:val="bullet"/>
      <w:lvlText w:val="•"/>
      <w:lvlJc w:val="left"/>
      <w:pPr>
        <w:ind w:left="1511" w:hanging="360"/>
      </w:pPr>
      <w:rPr>
        <w:rFonts w:hint="default"/>
        <w:lang w:val="en-US" w:eastAsia="en-US" w:bidi="ar-SA"/>
      </w:rPr>
    </w:lvl>
    <w:lvl w:ilvl="2" w:tplc="7996E926">
      <w:numFmt w:val="bullet"/>
      <w:lvlText w:val="•"/>
      <w:lvlJc w:val="left"/>
      <w:pPr>
        <w:ind w:left="2203" w:hanging="360"/>
      </w:pPr>
      <w:rPr>
        <w:rFonts w:hint="default"/>
        <w:lang w:val="en-US" w:eastAsia="en-US" w:bidi="ar-SA"/>
      </w:rPr>
    </w:lvl>
    <w:lvl w:ilvl="3" w:tplc="DE7E2522">
      <w:numFmt w:val="bullet"/>
      <w:lvlText w:val="•"/>
      <w:lvlJc w:val="left"/>
      <w:pPr>
        <w:ind w:left="2895" w:hanging="360"/>
      </w:pPr>
      <w:rPr>
        <w:rFonts w:hint="default"/>
        <w:lang w:val="en-US" w:eastAsia="en-US" w:bidi="ar-SA"/>
      </w:rPr>
    </w:lvl>
    <w:lvl w:ilvl="4" w:tplc="ED2AEF1A">
      <w:numFmt w:val="bullet"/>
      <w:lvlText w:val="•"/>
      <w:lvlJc w:val="left"/>
      <w:pPr>
        <w:ind w:left="3586" w:hanging="360"/>
      </w:pPr>
      <w:rPr>
        <w:rFonts w:hint="default"/>
        <w:lang w:val="en-US" w:eastAsia="en-US" w:bidi="ar-SA"/>
      </w:rPr>
    </w:lvl>
    <w:lvl w:ilvl="5" w:tplc="5A8E5134">
      <w:numFmt w:val="bullet"/>
      <w:lvlText w:val="•"/>
      <w:lvlJc w:val="left"/>
      <w:pPr>
        <w:ind w:left="4278" w:hanging="360"/>
      </w:pPr>
      <w:rPr>
        <w:rFonts w:hint="default"/>
        <w:lang w:val="en-US" w:eastAsia="en-US" w:bidi="ar-SA"/>
      </w:rPr>
    </w:lvl>
    <w:lvl w:ilvl="6" w:tplc="CBE00B44">
      <w:numFmt w:val="bullet"/>
      <w:lvlText w:val="•"/>
      <w:lvlJc w:val="left"/>
      <w:pPr>
        <w:ind w:left="4970" w:hanging="360"/>
      </w:pPr>
      <w:rPr>
        <w:rFonts w:hint="default"/>
        <w:lang w:val="en-US" w:eastAsia="en-US" w:bidi="ar-SA"/>
      </w:rPr>
    </w:lvl>
    <w:lvl w:ilvl="7" w:tplc="9CA6199C">
      <w:numFmt w:val="bullet"/>
      <w:lvlText w:val="•"/>
      <w:lvlJc w:val="left"/>
      <w:pPr>
        <w:ind w:left="5661" w:hanging="360"/>
      </w:pPr>
      <w:rPr>
        <w:rFonts w:hint="default"/>
        <w:lang w:val="en-US" w:eastAsia="en-US" w:bidi="ar-SA"/>
      </w:rPr>
    </w:lvl>
    <w:lvl w:ilvl="8" w:tplc="C1F2D4B6">
      <w:numFmt w:val="bullet"/>
      <w:lvlText w:val="•"/>
      <w:lvlJc w:val="left"/>
      <w:pPr>
        <w:ind w:left="6353" w:hanging="360"/>
      </w:pPr>
      <w:rPr>
        <w:rFonts w:hint="default"/>
        <w:lang w:val="en-US" w:eastAsia="en-US" w:bidi="ar-SA"/>
      </w:rPr>
    </w:lvl>
  </w:abstractNum>
  <w:abstractNum w:abstractNumId="3" w15:restartNumberingAfterBreak="0">
    <w:nsid w:val="1A5A2F5A"/>
    <w:multiLevelType w:val="hybridMultilevel"/>
    <w:tmpl w:val="96301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F36E0"/>
    <w:multiLevelType w:val="hybridMultilevel"/>
    <w:tmpl w:val="C7882414"/>
    <w:lvl w:ilvl="0" w:tplc="34090001">
      <w:start w:val="1"/>
      <w:numFmt w:val="bullet"/>
      <w:lvlText w:val=""/>
      <w:lvlJc w:val="left"/>
      <w:pPr>
        <w:tabs>
          <w:tab w:val="num" w:pos="284"/>
        </w:tabs>
        <w:ind w:left="284" w:hanging="284"/>
      </w:pPr>
      <w:rPr>
        <w:rFonts w:ascii="Symbol" w:hAnsi="Symbol"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B387BB4"/>
    <w:multiLevelType w:val="hybridMultilevel"/>
    <w:tmpl w:val="B68CA38E"/>
    <w:lvl w:ilvl="0" w:tplc="3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1F03610A"/>
    <w:multiLevelType w:val="hybridMultilevel"/>
    <w:tmpl w:val="09DE04E0"/>
    <w:lvl w:ilvl="0" w:tplc="232A68B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C34A4"/>
    <w:multiLevelType w:val="hybridMultilevel"/>
    <w:tmpl w:val="8B2A6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91B3C"/>
    <w:multiLevelType w:val="hybridMultilevel"/>
    <w:tmpl w:val="E856BD80"/>
    <w:lvl w:ilvl="0" w:tplc="0809000F">
      <w:start w:val="1"/>
      <w:numFmt w:val="decimal"/>
      <w:lvlText w:val="%1."/>
      <w:lvlJc w:val="left"/>
      <w:pPr>
        <w:ind w:left="72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390097E"/>
    <w:multiLevelType w:val="hybridMultilevel"/>
    <w:tmpl w:val="5D480EDC"/>
    <w:lvl w:ilvl="0" w:tplc="34090015">
      <w:start w:val="1"/>
      <w:numFmt w:val="upperLetter"/>
      <w:lvlText w:val="%1."/>
      <w:lvlJc w:val="left"/>
      <w:pPr>
        <w:ind w:left="-351" w:hanging="360"/>
      </w:pPr>
    </w:lvl>
    <w:lvl w:ilvl="1" w:tplc="34090019">
      <w:start w:val="1"/>
      <w:numFmt w:val="lowerLetter"/>
      <w:lvlText w:val="%2."/>
      <w:lvlJc w:val="left"/>
      <w:pPr>
        <w:ind w:left="369" w:hanging="360"/>
      </w:pPr>
    </w:lvl>
    <w:lvl w:ilvl="2" w:tplc="3409001B" w:tentative="1">
      <w:start w:val="1"/>
      <w:numFmt w:val="lowerRoman"/>
      <w:lvlText w:val="%3."/>
      <w:lvlJc w:val="right"/>
      <w:pPr>
        <w:ind w:left="1089" w:hanging="180"/>
      </w:pPr>
    </w:lvl>
    <w:lvl w:ilvl="3" w:tplc="3409000F" w:tentative="1">
      <w:start w:val="1"/>
      <w:numFmt w:val="decimal"/>
      <w:lvlText w:val="%4."/>
      <w:lvlJc w:val="left"/>
      <w:pPr>
        <w:ind w:left="1809" w:hanging="360"/>
      </w:pPr>
    </w:lvl>
    <w:lvl w:ilvl="4" w:tplc="34090019" w:tentative="1">
      <w:start w:val="1"/>
      <w:numFmt w:val="lowerLetter"/>
      <w:lvlText w:val="%5."/>
      <w:lvlJc w:val="left"/>
      <w:pPr>
        <w:ind w:left="2529" w:hanging="360"/>
      </w:pPr>
    </w:lvl>
    <w:lvl w:ilvl="5" w:tplc="3409001B" w:tentative="1">
      <w:start w:val="1"/>
      <w:numFmt w:val="lowerRoman"/>
      <w:lvlText w:val="%6."/>
      <w:lvlJc w:val="right"/>
      <w:pPr>
        <w:ind w:left="3249" w:hanging="180"/>
      </w:pPr>
    </w:lvl>
    <w:lvl w:ilvl="6" w:tplc="3409000F" w:tentative="1">
      <w:start w:val="1"/>
      <w:numFmt w:val="decimal"/>
      <w:lvlText w:val="%7."/>
      <w:lvlJc w:val="left"/>
      <w:pPr>
        <w:ind w:left="3969" w:hanging="360"/>
      </w:pPr>
    </w:lvl>
    <w:lvl w:ilvl="7" w:tplc="34090019" w:tentative="1">
      <w:start w:val="1"/>
      <w:numFmt w:val="lowerLetter"/>
      <w:lvlText w:val="%8."/>
      <w:lvlJc w:val="left"/>
      <w:pPr>
        <w:ind w:left="4689" w:hanging="360"/>
      </w:pPr>
    </w:lvl>
    <w:lvl w:ilvl="8" w:tplc="3409001B" w:tentative="1">
      <w:start w:val="1"/>
      <w:numFmt w:val="lowerRoman"/>
      <w:lvlText w:val="%9."/>
      <w:lvlJc w:val="right"/>
      <w:pPr>
        <w:ind w:left="5409" w:hanging="180"/>
      </w:pPr>
    </w:lvl>
  </w:abstractNum>
  <w:abstractNum w:abstractNumId="10" w15:restartNumberingAfterBreak="0">
    <w:nsid w:val="246E4603"/>
    <w:multiLevelType w:val="hybridMultilevel"/>
    <w:tmpl w:val="60D08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96259"/>
    <w:multiLevelType w:val="hybridMultilevel"/>
    <w:tmpl w:val="5C268C22"/>
    <w:lvl w:ilvl="0" w:tplc="5CFA3E5C">
      <w:start w:val="1"/>
      <w:numFmt w:val="decimal"/>
      <w:lvlText w:val="%1."/>
      <w:lvlJc w:val="left"/>
      <w:pPr>
        <w:ind w:left="360" w:hanging="360"/>
      </w:pPr>
    </w:lvl>
    <w:lvl w:ilvl="1" w:tplc="A2FABEF8">
      <w:start w:val="1"/>
      <w:numFmt w:val="lowerLetter"/>
      <w:lvlText w:val="%2."/>
      <w:lvlJc w:val="left"/>
      <w:pPr>
        <w:ind w:left="1080" w:hanging="360"/>
      </w:pPr>
    </w:lvl>
    <w:lvl w:ilvl="2" w:tplc="EA7EA782">
      <w:start w:val="1"/>
      <w:numFmt w:val="lowerRoman"/>
      <w:lvlText w:val="%3."/>
      <w:lvlJc w:val="right"/>
      <w:pPr>
        <w:ind w:left="1800" w:hanging="180"/>
      </w:pPr>
    </w:lvl>
    <w:lvl w:ilvl="3" w:tplc="D30059B8">
      <w:start w:val="1"/>
      <w:numFmt w:val="decimal"/>
      <w:lvlText w:val="%4."/>
      <w:lvlJc w:val="left"/>
      <w:pPr>
        <w:ind w:left="2520" w:hanging="360"/>
      </w:pPr>
    </w:lvl>
    <w:lvl w:ilvl="4" w:tplc="52EECCAA">
      <w:start w:val="1"/>
      <w:numFmt w:val="lowerLetter"/>
      <w:lvlText w:val="%5."/>
      <w:lvlJc w:val="left"/>
      <w:pPr>
        <w:ind w:left="3240" w:hanging="360"/>
      </w:pPr>
    </w:lvl>
    <w:lvl w:ilvl="5" w:tplc="4A16AB56">
      <w:start w:val="1"/>
      <w:numFmt w:val="lowerRoman"/>
      <w:lvlText w:val="%6."/>
      <w:lvlJc w:val="right"/>
      <w:pPr>
        <w:ind w:left="3960" w:hanging="180"/>
      </w:pPr>
    </w:lvl>
    <w:lvl w:ilvl="6" w:tplc="A0345E60">
      <w:start w:val="1"/>
      <w:numFmt w:val="decimal"/>
      <w:lvlText w:val="%7."/>
      <w:lvlJc w:val="left"/>
      <w:pPr>
        <w:ind w:left="4680" w:hanging="360"/>
      </w:pPr>
    </w:lvl>
    <w:lvl w:ilvl="7" w:tplc="003430F6">
      <w:start w:val="1"/>
      <w:numFmt w:val="lowerLetter"/>
      <w:lvlText w:val="%8."/>
      <w:lvlJc w:val="left"/>
      <w:pPr>
        <w:ind w:left="5400" w:hanging="360"/>
      </w:pPr>
    </w:lvl>
    <w:lvl w:ilvl="8" w:tplc="CC406EC8">
      <w:start w:val="1"/>
      <w:numFmt w:val="lowerRoman"/>
      <w:lvlText w:val="%9."/>
      <w:lvlJc w:val="right"/>
      <w:pPr>
        <w:ind w:left="6120" w:hanging="180"/>
      </w:pPr>
    </w:lvl>
  </w:abstractNum>
  <w:abstractNum w:abstractNumId="12" w15:restartNumberingAfterBreak="0">
    <w:nsid w:val="334B76D3"/>
    <w:multiLevelType w:val="hybridMultilevel"/>
    <w:tmpl w:val="9C7EF2FA"/>
    <w:lvl w:ilvl="0" w:tplc="1BB66610">
      <w:numFmt w:val="bullet"/>
      <w:lvlText w:val=""/>
      <w:lvlJc w:val="left"/>
      <w:pPr>
        <w:ind w:left="829" w:hanging="360"/>
      </w:pPr>
      <w:rPr>
        <w:rFonts w:ascii="Symbol" w:eastAsia="Symbol" w:hAnsi="Symbol" w:cs="Symbol" w:hint="default"/>
        <w:b w:val="0"/>
        <w:bCs w:val="0"/>
        <w:i w:val="0"/>
        <w:iCs w:val="0"/>
        <w:spacing w:val="0"/>
        <w:w w:val="100"/>
        <w:sz w:val="22"/>
        <w:szCs w:val="22"/>
        <w:lang w:val="en-US" w:eastAsia="en-US" w:bidi="ar-SA"/>
      </w:rPr>
    </w:lvl>
    <w:lvl w:ilvl="1" w:tplc="DB2002B8">
      <w:numFmt w:val="bullet"/>
      <w:lvlText w:val="•"/>
      <w:lvlJc w:val="left"/>
      <w:pPr>
        <w:ind w:left="1511" w:hanging="360"/>
      </w:pPr>
      <w:rPr>
        <w:rFonts w:hint="default"/>
        <w:lang w:val="en-US" w:eastAsia="en-US" w:bidi="ar-SA"/>
      </w:rPr>
    </w:lvl>
    <w:lvl w:ilvl="2" w:tplc="8CD8A1E0">
      <w:numFmt w:val="bullet"/>
      <w:lvlText w:val="•"/>
      <w:lvlJc w:val="left"/>
      <w:pPr>
        <w:ind w:left="2203" w:hanging="360"/>
      </w:pPr>
      <w:rPr>
        <w:rFonts w:hint="default"/>
        <w:lang w:val="en-US" w:eastAsia="en-US" w:bidi="ar-SA"/>
      </w:rPr>
    </w:lvl>
    <w:lvl w:ilvl="3" w:tplc="B13A73D4">
      <w:numFmt w:val="bullet"/>
      <w:lvlText w:val="•"/>
      <w:lvlJc w:val="left"/>
      <w:pPr>
        <w:ind w:left="2895" w:hanging="360"/>
      </w:pPr>
      <w:rPr>
        <w:rFonts w:hint="default"/>
        <w:lang w:val="en-US" w:eastAsia="en-US" w:bidi="ar-SA"/>
      </w:rPr>
    </w:lvl>
    <w:lvl w:ilvl="4" w:tplc="F7E48E7C">
      <w:numFmt w:val="bullet"/>
      <w:lvlText w:val="•"/>
      <w:lvlJc w:val="left"/>
      <w:pPr>
        <w:ind w:left="3586" w:hanging="360"/>
      </w:pPr>
      <w:rPr>
        <w:rFonts w:hint="default"/>
        <w:lang w:val="en-US" w:eastAsia="en-US" w:bidi="ar-SA"/>
      </w:rPr>
    </w:lvl>
    <w:lvl w:ilvl="5" w:tplc="B838EFE0">
      <w:numFmt w:val="bullet"/>
      <w:lvlText w:val="•"/>
      <w:lvlJc w:val="left"/>
      <w:pPr>
        <w:ind w:left="4278" w:hanging="360"/>
      </w:pPr>
      <w:rPr>
        <w:rFonts w:hint="default"/>
        <w:lang w:val="en-US" w:eastAsia="en-US" w:bidi="ar-SA"/>
      </w:rPr>
    </w:lvl>
    <w:lvl w:ilvl="6" w:tplc="0000773E">
      <w:numFmt w:val="bullet"/>
      <w:lvlText w:val="•"/>
      <w:lvlJc w:val="left"/>
      <w:pPr>
        <w:ind w:left="4970" w:hanging="360"/>
      </w:pPr>
      <w:rPr>
        <w:rFonts w:hint="default"/>
        <w:lang w:val="en-US" w:eastAsia="en-US" w:bidi="ar-SA"/>
      </w:rPr>
    </w:lvl>
    <w:lvl w:ilvl="7" w:tplc="2250D656">
      <w:numFmt w:val="bullet"/>
      <w:lvlText w:val="•"/>
      <w:lvlJc w:val="left"/>
      <w:pPr>
        <w:ind w:left="5661" w:hanging="360"/>
      </w:pPr>
      <w:rPr>
        <w:rFonts w:hint="default"/>
        <w:lang w:val="en-US" w:eastAsia="en-US" w:bidi="ar-SA"/>
      </w:rPr>
    </w:lvl>
    <w:lvl w:ilvl="8" w:tplc="3094084A">
      <w:numFmt w:val="bullet"/>
      <w:lvlText w:val="•"/>
      <w:lvlJc w:val="left"/>
      <w:pPr>
        <w:ind w:left="6353" w:hanging="360"/>
      </w:pPr>
      <w:rPr>
        <w:rFonts w:hint="default"/>
        <w:lang w:val="en-US" w:eastAsia="en-US" w:bidi="ar-SA"/>
      </w:rPr>
    </w:lvl>
  </w:abstractNum>
  <w:abstractNum w:abstractNumId="13" w15:restartNumberingAfterBreak="0">
    <w:nsid w:val="3D4714F1"/>
    <w:multiLevelType w:val="hybridMultilevel"/>
    <w:tmpl w:val="46046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D60FBF"/>
    <w:multiLevelType w:val="hybridMultilevel"/>
    <w:tmpl w:val="6FBAA7FA"/>
    <w:lvl w:ilvl="0" w:tplc="232A68B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7267FF"/>
    <w:multiLevelType w:val="hybridMultilevel"/>
    <w:tmpl w:val="D7AA3CF2"/>
    <w:lvl w:ilvl="0" w:tplc="40963A96">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6" w15:restartNumberingAfterBreak="0">
    <w:nsid w:val="5C8B1C58"/>
    <w:multiLevelType w:val="hybridMultilevel"/>
    <w:tmpl w:val="456496DA"/>
    <w:lvl w:ilvl="0" w:tplc="232A68B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345BF1"/>
    <w:multiLevelType w:val="hybridMultilevel"/>
    <w:tmpl w:val="9FFA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E601DF"/>
    <w:multiLevelType w:val="hybridMultilevel"/>
    <w:tmpl w:val="F0D2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3E586C"/>
    <w:multiLevelType w:val="hybridMultilevel"/>
    <w:tmpl w:val="ED581036"/>
    <w:lvl w:ilvl="0" w:tplc="6C520322">
      <w:numFmt w:val="bullet"/>
      <w:lvlText w:val=""/>
      <w:lvlJc w:val="left"/>
      <w:pPr>
        <w:ind w:left="829" w:hanging="360"/>
      </w:pPr>
      <w:rPr>
        <w:rFonts w:ascii="Symbol" w:eastAsia="Symbol" w:hAnsi="Symbol" w:cs="Symbol" w:hint="default"/>
        <w:b w:val="0"/>
        <w:bCs w:val="0"/>
        <w:i w:val="0"/>
        <w:iCs w:val="0"/>
        <w:spacing w:val="0"/>
        <w:w w:val="100"/>
        <w:sz w:val="22"/>
        <w:szCs w:val="22"/>
        <w:lang w:val="en-US" w:eastAsia="en-US" w:bidi="ar-SA"/>
      </w:rPr>
    </w:lvl>
    <w:lvl w:ilvl="1" w:tplc="8D72BD0A">
      <w:numFmt w:val="bullet"/>
      <w:lvlText w:val="•"/>
      <w:lvlJc w:val="left"/>
      <w:pPr>
        <w:ind w:left="1511" w:hanging="360"/>
      </w:pPr>
      <w:rPr>
        <w:rFonts w:hint="default"/>
        <w:lang w:val="en-US" w:eastAsia="en-US" w:bidi="ar-SA"/>
      </w:rPr>
    </w:lvl>
    <w:lvl w:ilvl="2" w:tplc="CF98B040">
      <w:numFmt w:val="bullet"/>
      <w:lvlText w:val="•"/>
      <w:lvlJc w:val="left"/>
      <w:pPr>
        <w:ind w:left="2203" w:hanging="360"/>
      </w:pPr>
      <w:rPr>
        <w:rFonts w:hint="default"/>
        <w:lang w:val="en-US" w:eastAsia="en-US" w:bidi="ar-SA"/>
      </w:rPr>
    </w:lvl>
    <w:lvl w:ilvl="3" w:tplc="142AFDDC">
      <w:numFmt w:val="bullet"/>
      <w:lvlText w:val="•"/>
      <w:lvlJc w:val="left"/>
      <w:pPr>
        <w:ind w:left="2895" w:hanging="360"/>
      </w:pPr>
      <w:rPr>
        <w:rFonts w:hint="default"/>
        <w:lang w:val="en-US" w:eastAsia="en-US" w:bidi="ar-SA"/>
      </w:rPr>
    </w:lvl>
    <w:lvl w:ilvl="4" w:tplc="AD24B472">
      <w:numFmt w:val="bullet"/>
      <w:lvlText w:val="•"/>
      <w:lvlJc w:val="left"/>
      <w:pPr>
        <w:ind w:left="3586" w:hanging="360"/>
      </w:pPr>
      <w:rPr>
        <w:rFonts w:hint="default"/>
        <w:lang w:val="en-US" w:eastAsia="en-US" w:bidi="ar-SA"/>
      </w:rPr>
    </w:lvl>
    <w:lvl w:ilvl="5" w:tplc="EC4805C8">
      <w:numFmt w:val="bullet"/>
      <w:lvlText w:val="•"/>
      <w:lvlJc w:val="left"/>
      <w:pPr>
        <w:ind w:left="4278" w:hanging="360"/>
      </w:pPr>
      <w:rPr>
        <w:rFonts w:hint="default"/>
        <w:lang w:val="en-US" w:eastAsia="en-US" w:bidi="ar-SA"/>
      </w:rPr>
    </w:lvl>
    <w:lvl w:ilvl="6" w:tplc="295C249C">
      <w:numFmt w:val="bullet"/>
      <w:lvlText w:val="•"/>
      <w:lvlJc w:val="left"/>
      <w:pPr>
        <w:ind w:left="4970" w:hanging="360"/>
      </w:pPr>
      <w:rPr>
        <w:rFonts w:hint="default"/>
        <w:lang w:val="en-US" w:eastAsia="en-US" w:bidi="ar-SA"/>
      </w:rPr>
    </w:lvl>
    <w:lvl w:ilvl="7" w:tplc="BDA6375A">
      <w:numFmt w:val="bullet"/>
      <w:lvlText w:val="•"/>
      <w:lvlJc w:val="left"/>
      <w:pPr>
        <w:ind w:left="5661" w:hanging="360"/>
      </w:pPr>
      <w:rPr>
        <w:rFonts w:hint="default"/>
        <w:lang w:val="en-US" w:eastAsia="en-US" w:bidi="ar-SA"/>
      </w:rPr>
    </w:lvl>
    <w:lvl w:ilvl="8" w:tplc="C3A659F8">
      <w:numFmt w:val="bullet"/>
      <w:lvlText w:val="•"/>
      <w:lvlJc w:val="left"/>
      <w:pPr>
        <w:ind w:left="6353" w:hanging="360"/>
      </w:pPr>
      <w:rPr>
        <w:rFonts w:hint="default"/>
        <w:lang w:val="en-US" w:eastAsia="en-US" w:bidi="ar-SA"/>
      </w:rPr>
    </w:lvl>
  </w:abstractNum>
  <w:abstractNum w:abstractNumId="20" w15:restartNumberingAfterBreak="0">
    <w:nsid w:val="7182558A"/>
    <w:multiLevelType w:val="hybridMultilevel"/>
    <w:tmpl w:val="C750F64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723F274A"/>
    <w:multiLevelType w:val="hybridMultilevel"/>
    <w:tmpl w:val="A94A2544"/>
    <w:lvl w:ilvl="0" w:tplc="232A68B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837828"/>
    <w:multiLevelType w:val="hybridMultilevel"/>
    <w:tmpl w:val="D29C3EB2"/>
    <w:lvl w:ilvl="0" w:tplc="232A68B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2304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3471626">
    <w:abstractNumId w:val="17"/>
  </w:num>
  <w:num w:numId="2" w16cid:durableId="214854772">
    <w:abstractNumId w:val="18"/>
  </w:num>
  <w:num w:numId="3" w16cid:durableId="829296290">
    <w:abstractNumId w:val="7"/>
  </w:num>
  <w:num w:numId="4" w16cid:durableId="1708795005">
    <w:abstractNumId w:val="3"/>
  </w:num>
  <w:num w:numId="5" w16cid:durableId="1990163047">
    <w:abstractNumId w:val="10"/>
  </w:num>
  <w:num w:numId="6" w16cid:durableId="635725111">
    <w:abstractNumId w:val="13"/>
  </w:num>
  <w:num w:numId="7" w16cid:durableId="258488479">
    <w:abstractNumId w:val="21"/>
  </w:num>
  <w:num w:numId="8" w16cid:durableId="241642273">
    <w:abstractNumId w:val="16"/>
  </w:num>
  <w:num w:numId="9" w16cid:durableId="297340108">
    <w:abstractNumId w:val="6"/>
  </w:num>
  <w:num w:numId="10" w16cid:durableId="554239351">
    <w:abstractNumId w:val="14"/>
  </w:num>
  <w:num w:numId="11" w16cid:durableId="2082680297">
    <w:abstractNumId w:val="22"/>
  </w:num>
  <w:num w:numId="12" w16cid:durableId="3927024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5120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0735216">
    <w:abstractNumId w:val="11"/>
  </w:num>
  <w:num w:numId="15" w16cid:durableId="78333571">
    <w:abstractNumId w:val="5"/>
  </w:num>
  <w:num w:numId="16" w16cid:durableId="1775979989">
    <w:abstractNumId w:val="15"/>
  </w:num>
  <w:num w:numId="17" w16cid:durableId="243222720">
    <w:abstractNumId w:val="8"/>
  </w:num>
  <w:num w:numId="18" w16cid:durableId="1993678044">
    <w:abstractNumId w:val="4"/>
  </w:num>
  <w:num w:numId="19" w16cid:durableId="1739549181">
    <w:abstractNumId w:val="1"/>
  </w:num>
  <w:num w:numId="20" w16cid:durableId="2126268998">
    <w:abstractNumId w:val="9"/>
  </w:num>
  <w:num w:numId="21" w16cid:durableId="1994064161">
    <w:abstractNumId w:val="20"/>
  </w:num>
  <w:num w:numId="22" w16cid:durableId="1210145459">
    <w:abstractNumId w:val="2"/>
  </w:num>
  <w:num w:numId="23" w16cid:durableId="1052119862">
    <w:abstractNumId w:val="12"/>
  </w:num>
  <w:num w:numId="24" w16cid:durableId="2090955158">
    <w:abstractNumId w:val="19"/>
  </w:num>
  <w:num w:numId="25" w16cid:durableId="99840579">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B4"/>
    <w:rsid w:val="000043D0"/>
    <w:rsid w:val="00007A02"/>
    <w:rsid w:val="000115B6"/>
    <w:rsid w:val="000134EC"/>
    <w:rsid w:val="0001360D"/>
    <w:rsid w:val="00014198"/>
    <w:rsid w:val="00014B6A"/>
    <w:rsid w:val="000166C0"/>
    <w:rsid w:val="000205D6"/>
    <w:rsid w:val="00023EBC"/>
    <w:rsid w:val="000304E0"/>
    <w:rsid w:val="000306AB"/>
    <w:rsid w:val="00034673"/>
    <w:rsid w:val="000415CB"/>
    <w:rsid w:val="00043FED"/>
    <w:rsid w:val="00045823"/>
    <w:rsid w:val="00050BAB"/>
    <w:rsid w:val="00052332"/>
    <w:rsid w:val="00055F9E"/>
    <w:rsid w:val="000578FE"/>
    <w:rsid w:val="000608B9"/>
    <w:rsid w:val="00061AF5"/>
    <w:rsid w:val="000627BB"/>
    <w:rsid w:val="00063F87"/>
    <w:rsid w:val="00065C43"/>
    <w:rsid w:val="00071B14"/>
    <w:rsid w:val="00073291"/>
    <w:rsid w:val="00074583"/>
    <w:rsid w:val="00075A4C"/>
    <w:rsid w:val="00076C91"/>
    <w:rsid w:val="00080C11"/>
    <w:rsid w:val="0008593D"/>
    <w:rsid w:val="000870BF"/>
    <w:rsid w:val="00092916"/>
    <w:rsid w:val="00093062"/>
    <w:rsid w:val="0009457A"/>
    <w:rsid w:val="00095BF9"/>
    <w:rsid w:val="00097AFB"/>
    <w:rsid w:val="00097BDB"/>
    <w:rsid w:val="000A0BF0"/>
    <w:rsid w:val="000A64C6"/>
    <w:rsid w:val="000B093C"/>
    <w:rsid w:val="000B1823"/>
    <w:rsid w:val="000C297A"/>
    <w:rsid w:val="000C54D4"/>
    <w:rsid w:val="000D49D1"/>
    <w:rsid w:val="000E15A6"/>
    <w:rsid w:val="000E33FA"/>
    <w:rsid w:val="000E37F1"/>
    <w:rsid w:val="000E5FD8"/>
    <w:rsid w:val="000E733F"/>
    <w:rsid w:val="000F0320"/>
    <w:rsid w:val="000F21CB"/>
    <w:rsid w:val="000F7D01"/>
    <w:rsid w:val="00100C5B"/>
    <w:rsid w:val="00102A22"/>
    <w:rsid w:val="00104A26"/>
    <w:rsid w:val="00120472"/>
    <w:rsid w:val="001216F9"/>
    <w:rsid w:val="00122077"/>
    <w:rsid w:val="00126340"/>
    <w:rsid w:val="00126385"/>
    <w:rsid w:val="00131E9C"/>
    <w:rsid w:val="00144734"/>
    <w:rsid w:val="00144EF5"/>
    <w:rsid w:val="00146893"/>
    <w:rsid w:val="00151307"/>
    <w:rsid w:val="001525FD"/>
    <w:rsid w:val="00153163"/>
    <w:rsid w:val="00154B9B"/>
    <w:rsid w:val="001665E0"/>
    <w:rsid w:val="00170782"/>
    <w:rsid w:val="001767D5"/>
    <w:rsid w:val="00177333"/>
    <w:rsid w:val="001816F8"/>
    <w:rsid w:val="0018259D"/>
    <w:rsid w:val="00183C10"/>
    <w:rsid w:val="001862B4"/>
    <w:rsid w:val="001867B2"/>
    <w:rsid w:val="0019065C"/>
    <w:rsid w:val="001908A3"/>
    <w:rsid w:val="00191A79"/>
    <w:rsid w:val="001927E1"/>
    <w:rsid w:val="001941E3"/>
    <w:rsid w:val="001B28BC"/>
    <w:rsid w:val="001B2E7B"/>
    <w:rsid w:val="001B35EE"/>
    <w:rsid w:val="001B379E"/>
    <w:rsid w:val="001B7676"/>
    <w:rsid w:val="001C3CBA"/>
    <w:rsid w:val="001C5879"/>
    <w:rsid w:val="001D2106"/>
    <w:rsid w:val="001D24D0"/>
    <w:rsid w:val="001D3CB2"/>
    <w:rsid w:val="001D65A5"/>
    <w:rsid w:val="001E75EF"/>
    <w:rsid w:val="001E7E30"/>
    <w:rsid w:val="001F08A2"/>
    <w:rsid w:val="001F0CF9"/>
    <w:rsid w:val="001F235A"/>
    <w:rsid w:val="001F2FF4"/>
    <w:rsid w:val="001F6872"/>
    <w:rsid w:val="001F730F"/>
    <w:rsid w:val="0020366F"/>
    <w:rsid w:val="00207AA6"/>
    <w:rsid w:val="00207C22"/>
    <w:rsid w:val="00213BD1"/>
    <w:rsid w:val="00217F54"/>
    <w:rsid w:val="002202AB"/>
    <w:rsid w:val="00222390"/>
    <w:rsid w:val="00230414"/>
    <w:rsid w:val="002331F5"/>
    <w:rsid w:val="002402A1"/>
    <w:rsid w:val="00241F23"/>
    <w:rsid w:val="00245F3B"/>
    <w:rsid w:val="0024644B"/>
    <w:rsid w:val="00247214"/>
    <w:rsid w:val="00250375"/>
    <w:rsid w:val="00260BEB"/>
    <w:rsid w:val="00260FC4"/>
    <w:rsid w:val="00262B54"/>
    <w:rsid w:val="00262BBE"/>
    <w:rsid w:val="00266DF6"/>
    <w:rsid w:val="00272F34"/>
    <w:rsid w:val="002732FE"/>
    <w:rsid w:val="0028084C"/>
    <w:rsid w:val="002825BC"/>
    <w:rsid w:val="002832CF"/>
    <w:rsid w:val="00283C15"/>
    <w:rsid w:val="002852BB"/>
    <w:rsid w:val="00292F50"/>
    <w:rsid w:val="002976D5"/>
    <w:rsid w:val="002A05E7"/>
    <w:rsid w:val="002B4DA0"/>
    <w:rsid w:val="002B6DE0"/>
    <w:rsid w:val="002C0AA7"/>
    <w:rsid w:val="002C53D0"/>
    <w:rsid w:val="002D1B87"/>
    <w:rsid w:val="002D1B9D"/>
    <w:rsid w:val="002D6722"/>
    <w:rsid w:val="002D692B"/>
    <w:rsid w:val="002D7DDA"/>
    <w:rsid w:val="002E1E6F"/>
    <w:rsid w:val="002E7AD9"/>
    <w:rsid w:val="0030228C"/>
    <w:rsid w:val="00303678"/>
    <w:rsid w:val="00306590"/>
    <w:rsid w:val="00307CD5"/>
    <w:rsid w:val="00310A8A"/>
    <w:rsid w:val="00312095"/>
    <w:rsid w:val="00323DA1"/>
    <w:rsid w:val="003264D7"/>
    <w:rsid w:val="00327122"/>
    <w:rsid w:val="00327A61"/>
    <w:rsid w:val="00330A4A"/>
    <w:rsid w:val="003310C2"/>
    <w:rsid w:val="00331289"/>
    <w:rsid w:val="0035255C"/>
    <w:rsid w:val="003555EE"/>
    <w:rsid w:val="00363AA2"/>
    <w:rsid w:val="0036662C"/>
    <w:rsid w:val="0037121F"/>
    <w:rsid w:val="003724C5"/>
    <w:rsid w:val="00372FB3"/>
    <w:rsid w:val="00373F9B"/>
    <w:rsid w:val="003762C6"/>
    <w:rsid w:val="00376561"/>
    <w:rsid w:val="0037781D"/>
    <w:rsid w:val="00377965"/>
    <w:rsid w:val="00381AA1"/>
    <w:rsid w:val="00383D07"/>
    <w:rsid w:val="00384451"/>
    <w:rsid w:val="00384A8D"/>
    <w:rsid w:val="00386FA9"/>
    <w:rsid w:val="00392644"/>
    <w:rsid w:val="003A0266"/>
    <w:rsid w:val="003A2643"/>
    <w:rsid w:val="003A3043"/>
    <w:rsid w:val="003A512B"/>
    <w:rsid w:val="003B18EB"/>
    <w:rsid w:val="003B5FE2"/>
    <w:rsid w:val="003C656E"/>
    <w:rsid w:val="003D6F0B"/>
    <w:rsid w:val="003D7BAA"/>
    <w:rsid w:val="003E4AA3"/>
    <w:rsid w:val="003E7127"/>
    <w:rsid w:val="003E7B67"/>
    <w:rsid w:val="003E7DBE"/>
    <w:rsid w:val="003E7EB6"/>
    <w:rsid w:val="003F2AA6"/>
    <w:rsid w:val="003F3280"/>
    <w:rsid w:val="003F3BCE"/>
    <w:rsid w:val="003F76E2"/>
    <w:rsid w:val="004005A9"/>
    <w:rsid w:val="00410355"/>
    <w:rsid w:val="00410368"/>
    <w:rsid w:val="004158FA"/>
    <w:rsid w:val="00420920"/>
    <w:rsid w:val="004316BD"/>
    <w:rsid w:val="00434A62"/>
    <w:rsid w:val="00443EA7"/>
    <w:rsid w:val="00446202"/>
    <w:rsid w:val="00450327"/>
    <w:rsid w:val="004543AC"/>
    <w:rsid w:val="00456527"/>
    <w:rsid w:val="00460B08"/>
    <w:rsid w:val="004669F1"/>
    <w:rsid w:val="00472E45"/>
    <w:rsid w:val="00473B8B"/>
    <w:rsid w:val="00474BC2"/>
    <w:rsid w:val="00475339"/>
    <w:rsid w:val="00475996"/>
    <w:rsid w:val="004914C3"/>
    <w:rsid w:val="0049425F"/>
    <w:rsid w:val="00497F65"/>
    <w:rsid w:val="004B3091"/>
    <w:rsid w:val="004B662F"/>
    <w:rsid w:val="004B7041"/>
    <w:rsid w:val="004B729C"/>
    <w:rsid w:val="004C297A"/>
    <w:rsid w:val="004C531D"/>
    <w:rsid w:val="004C71F3"/>
    <w:rsid w:val="004D1883"/>
    <w:rsid w:val="004D4EE8"/>
    <w:rsid w:val="004D7B5F"/>
    <w:rsid w:val="004E1E8F"/>
    <w:rsid w:val="004E537F"/>
    <w:rsid w:val="004E6A87"/>
    <w:rsid w:val="004F1234"/>
    <w:rsid w:val="004F2763"/>
    <w:rsid w:val="004F3281"/>
    <w:rsid w:val="004F5CAF"/>
    <w:rsid w:val="005029AF"/>
    <w:rsid w:val="005040DC"/>
    <w:rsid w:val="00504156"/>
    <w:rsid w:val="005064E8"/>
    <w:rsid w:val="0051208E"/>
    <w:rsid w:val="00513857"/>
    <w:rsid w:val="005147D5"/>
    <w:rsid w:val="00515763"/>
    <w:rsid w:val="005168FA"/>
    <w:rsid w:val="005172F9"/>
    <w:rsid w:val="00521700"/>
    <w:rsid w:val="00526D94"/>
    <w:rsid w:val="005351E9"/>
    <w:rsid w:val="00537F24"/>
    <w:rsid w:val="00547F12"/>
    <w:rsid w:val="005501B6"/>
    <w:rsid w:val="00551CFB"/>
    <w:rsid w:val="005542C4"/>
    <w:rsid w:val="00556463"/>
    <w:rsid w:val="00556CCE"/>
    <w:rsid w:val="005603F3"/>
    <w:rsid w:val="00564FFB"/>
    <w:rsid w:val="0057032A"/>
    <w:rsid w:val="00577247"/>
    <w:rsid w:val="0058172F"/>
    <w:rsid w:val="00582D2C"/>
    <w:rsid w:val="0058354F"/>
    <w:rsid w:val="00584E87"/>
    <w:rsid w:val="00590DA0"/>
    <w:rsid w:val="00591207"/>
    <w:rsid w:val="005926B8"/>
    <w:rsid w:val="00593445"/>
    <w:rsid w:val="00596D8D"/>
    <w:rsid w:val="005A0827"/>
    <w:rsid w:val="005A2A0A"/>
    <w:rsid w:val="005A534E"/>
    <w:rsid w:val="005A6215"/>
    <w:rsid w:val="005C08BC"/>
    <w:rsid w:val="005C3896"/>
    <w:rsid w:val="005C61D1"/>
    <w:rsid w:val="005C71AC"/>
    <w:rsid w:val="005E0ADA"/>
    <w:rsid w:val="005E205A"/>
    <w:rsid w:val="005E35A6"/>
    <w:rsid w:val="005E3B77"/>
    <w:rsid w:val="005E5954"/>
    <w:rsid w:val="005E6A6F"/>
    <w:rsid w:val="005F2453"/>
    <w:rsid w:val="005F3F44"/>
    <w:rsid w:val="005F46BF"/>
    <w:rsid w:val="005F5C1B"/>
    <w:rsid w:val="00604CCB"/>
    <w:rsid w:val="006111EE"/>
    <w:rsid w:val="00611BBA"/>
    <w:rsid w:val="00612507"/>
    <w:rsid w:val="00621482"/>
    <w:rsid w:val="006233CA"/>
    <w:rsid w:val="00623F94"/>
    <w:rsid w:val="00624131"/>
    <w:rsid w:val="00627F3E"/>
    <w:rsid w:val="00631A0A"/>
    <w:rsid w:val="0063481D"/>
    <w:rsid w:val="006352C5"/>
    <w:rsid w:val="00641E55"/>
    <w:rsid w:val="00644648"/>
    <w:rsid w:val="0064547B"/>
    <w:rsid w:val="0064637D"/>
    <w:rsid w:val="00652B62"/>
    <w:rsid w:val="00654076"/>
    <w:rsid w:val="00657712"/>
    <w:rsid w:val="00671C1A"/>
    <w:rsid w:val="00672DAB"/>
    <w:rsid w:val="00674226"/>
    <w:rsid w:val="00674CEA"/>
    <w:rsid w:val="00675D43"/>
    <w:rsid w:val="0068389C"/>
    <w:rsid w:val="00684940"/>
    <w:rsid w:val="00686AB2"/>
    <w:rsid w:val="00687F3D"/>
    <w:rsid w:val="00694F7A"/>
    <w:rsid w:val="006B1778"/>
    <w:rsid w:val="006B3A96"/>
    <w:rsid w:val="006B445E"/>
    <w:rsid w:val="006B5713"/>
    <w:rsid w:val="006B7169"/>
    <w:rsid w:val="006C25A4"/>
    <w:rsid w:val="006D2DAA"/>
    <w:rsid w:val="006D2E64"/>
    <w:rsid w:val="006D31A4"/>
    <w:rsid w:val="006E131A"/>
    <w:rsid w:val="006E15BC"/>
    <w:rsid w:val="006E2165"/>
    <w:rsid w:val="006E2578"/>
    <w:rsid w:val="006E2A1B"/>
    <w:rsid w:val="006E3BAF"/>
    <w:rsid w:val="006F0BC6"/>
    <w:rsid w:val="006F7A05"/>
    <w:rsid w:val="006F7AFE"/>
    <w:rsid w:val="00703E3B"/>
    <w:rsid w:val="00710E6E"/>
    <w:rsid w:val="00711067"/>
    <w:rsid w:val="00711E1B"/>
    <w:rsid w:val="00714797"/>
    <w:rsid w:val="007175EC"/>
    <w:rsid w:val="00720982"/>
    <w:rsid w:val="007221B4"/>
    <w:rsid w:val="00723168"/>
    <w:rsid w:val="007268EB"/>
    <w:rsid w:val="00733FEE"/>
    <w:rsid w:val="0073444D"/>
    <w:rsid w:val="00734463"/>
    <w:rsid w:val="007357EF"/>
    <w:rsid w:val="007372C0"/>
    <w:rsid w:val="00751504"/>
    <w:rsid w:val="0075376A"/>
    <w:rsid w:val="007557AF"/>
    <w:rsid w:val="0075639A"/>
    <w:rsid w:val="00756BD1"/>
    <w:rsid w:val="00757C9A"/>
    <w:rsid w:val="007679F5"/>
    <w:rsid w:val="00772E01"/>
    <w:rsid w:val="00774AE6"/>
    <w:rsid w:val="007759B1"/>
    <w:rsid w:val="007827BB"/>
    <w:rsid w:val="00783A3C"/>
    <w:rsid w:val="00793BEF"/>
    <w:rsid w:val="00797802"/>
    <w:rsid w:val="007A16E1"/>
    <w:rsid w:val="007A508E"/>
    <w:rsid w:val="007A5A12"/>
    <w:rsid w:val="007B40B0"/>
    <w:rsid w:val="007B52BD"/>
    <w:rsid w:val="007B5685"/>
    <w:rsid w:val="007B71F6"/>
    <w:rsid w:val="007B7EC1"/>
    <w:rsid w:val="007C444C"/>
    <w:rsid w:val="007C59A0"/>
    <w:rsid w:val="007C7C97"/>
    <w:rsid w:val="007D00E9"/>
    <w:rsid w:val="007D25B1"/>
    <w:rsid w:val="007D45BE"/>
    <w:rsid w:val="007D66D3"/>
    <w:rsid w:val="007D75C6"/>
    <w:rsid w:val="007D775C"/>
    <w:rsid w:val="007E1104"/>
    <w:rsid w:val="007E1B1A"/>
    <w:rsid w:val="007E3C62"/>
    <w:rsid w:val="007F6A81"/>
    <w:rsid w:val="007F7468"/>
    <w:rsid w:val="008018F3"/>
    <w:rsid w:val="008026AD"/>
    <w:rsid w:val="00802F6E"/>
    <w:rsid w:val="00802FA3"/>
    <w:rsid w:val="00803465"/>
    <w:rsid w:val="008107A9"/>
    <w:rsid w:val="00811306"/>
    <w:rsid w:val="008116D6"/>
    <w:rsid w:val="008148F9"/>
    <w:rsid w:val="00815A99"/>
    <w:rsid w:val="008201B2"/>
    <w:rsid w:val="00824454"/>
    <w:rsid w:val="008261B5"/>
    <w:rsid w:val="0083278A"/>
    <w:rsid w:val="008415D5"/>
    <w:rsid w:val="00847409"/>
    <w:rsid w:val="008479A5"/>
    <w:rsid w:val="008506E3"/>
    <w:rsid w:val="00851C63"/>
    <w:rsid w:val="0085285E"/>
    <w:rsid w:val="00863D59"/>
    <w:rsid w:val="00866DAB"/>
    <w:rsid w:val="00877B8B"/>
    <w:rsid w:val="00880D88"/>
    <w:rsid w:val="008857CB"/>
    <w:rsid w:val="00887C70"/>
    <w:rsid w:val="008962D3"/>
    <w:rsid w:val="008A579E"/>
    <w:rsid w:val="008B0C48"/>
    <w:rsid w:val="008B0FC9"/>
    <w:rsid w:val="008B15D5"/>
    <w:rsid w:val="008B29C1"/>
    <w:rsid w:val="008B64F7"/>
    <w:rsid w:val="008C01A3"/>
    <w:rsid w:val="008C03AC"/>
    <w:rsid w:val="008D049C"/>
    <w:rsid w:val="008D24F4"/>
    <w:rsid w:val="008D56C2"/>
    <w:rsid w:val="008D6059"/>
    <w:rsid w:val="008D67F8"/>
    <w:rsid w:val="008E0666"/>
    <w:rsid w:val="008E3454"/>
    <w:rsid w:val="008E63F0"/>
    <w:rsid w:val="008E7716"/>
    <w:rsid w:val="008F11FF"/>
    <w:rsid w:val="00901C2A"/>
    <w:rsid w:val="009047C4"/>
    <w:rsid w:val="009068D2"/>
    <w:rsid w:val="00911A79"/>
    <w:rsid w:val="00912D65"/>
    <w:rsid w:val="009149B8"/>
    <w:rsid w:val="0092004A"/>
    <w:rsid w:val="00921A28"/>
    <w:rsid w:val="009222B4"/>
    <w:rsid w:val="009235C6"/>
    <w:rsid w:val="00923E05"/>
    <w:rsid w:val="0092508C"/>
    <w:rsid w:val="009268AA"/>
    <w:rsid w:val="009277D7"/>
    <w:rsid w:val="009307BA"/>
    <w:rsid w:val="009435EB"/>
    <w:rsid w:val="009472C2"/>
    <w:rsid w:val="00950FD3"/>
    <w:rsid w:val="00951B84"/>
    <w:rsid w:val="00951C12"/>
    <w:rsid w:val="00953B40"/>
    <w:rsid w:val="00955C29"/>
    <w:rsid w:val="0097430C"/>
    <w:rsid w:val="00974D6D"/>
    <w:rsid w:val="0097647C"/>
    <w:rsid w:val="00985D8A"/>
    <w:rsid w:val="00992308"/>
    <w:rsid w:val="0099564C"/>
    <w:rsid w:val="00996D17"/>
    <w:rsid w:val="009A08B1"/>
    <w:rsid w:val="009A1F81"/>
    <w:rsid w:val="009B0DE9"/>
    <w:rsid w:val="009B24BB"/>
    <w:rsid w:val="009B3740"/>
    <w:rsid w:val="009B39F4"/>
    <w:rsid w:val="009B5A65"/>
    <w:rsid w:val="009C1CC3"/>
    <w:rsid w:val="009C28A7"/>
    <w:rsid w:val="009C3D8B"/>
    <w:rsid w:val="009C5955"/>
    <w:rsid w:val="009C69AA"/>
    <w:rsid w:val="009D030B"/>
    <w:rsid w:val="009D1512"/>
    <w:rsid w:val="009E410A"/>
    <w:rsid w:val="009E4A11"/>
    <w:rsid w:val="009F2FED"/>
    <w:rsid w:val="009F73CA"/>
    <w:rsid w:val="00A00CEB"/>
    <w:rsid w:val="00A00F71"/>
    <w:rsid w:val="00A07430"/>
    <w:rsid w:val="00A11809"/>
    <w:rsid w:val="00A125F7"/>
    <w:rsid w:val="00A13957"/>
    <w:rsid w:val="00A149FE"/>
    <w:rsid w:val="00A158C9"/>
    <w:rsid w:val="00A17B0F"/>
    <w:rsid w:val="00A17CCA"/>
    <w:rsid w:val="00A20CB6"/>
    <w:rsid w:val="00A21444"/>
    <w:rsid w:val="00A24113"/>
    <w:rsid w:val="00A26CA7"/>
    <w:rsid w:val="00A274EC"/>
    <w:rsid w:val="00A34CDE"/>
    <w:rsid w:val="00A3591C"/>
    <w:rsid w:val="00A36976"/>
    <w:rsid w:val="00A375A2"/>
    <w:rsid w:val="00A37699"/>
    <w:rsid w:val="00A37758"/>
    <w:rsid w:val="00A41A49"/>
    <w:rsid w:val="00A52509"/>
    <w:rsid w:val="00A552C7"/>
    <w:rsid w:val="00A71312"/>
    <w:rsid w:val="00A727D9"/>
    <w:rsid w:val="00A74D1F"/>
    <w:rsid w:val="00A771E7"/>
    <w:rsid w:val="00A8268D"/>
    <w:rsid w:val="00A85487"/>
    <w:rsid w:val="00A964C5"/>
    <w:rsid w:val="00A96689"/>
    <w:rsid w:val="00A97D0C"/>
    <w:rsid w:val="00A97FDD"/>
    <w:rsid w:val="00AB132D"/>
    <w:rsid w:val="00AB3F9E"/>
    <w:rsid w:val="00AB4D42"/>
    <w:rsid w:val="00AC069F"/>
    <w:rsid w:val="00AC0ED5"/>
    <w:rsid w:val="00AC10F1"/>
    <w:rsid w:val="00AC1CE0"/>
    <w:rsid w:val="00AC2ADC"/>
    <w:rsid w:val="00AC4C91"/>
    <w:rsid w:val="00AC5277"/>
    <w:rsid w:val="00AC537F"/>
    <w:rsid w:val="00AD66F8"/>
    <w:rsid w:val="00AD6781"/>
    <w:rsid w:val="00AD7C0E"/>
    <w:rsid w:val="00AE073F"/>
    <w:rsid w:val="00AE488E"/>
    <w:rsid w:val="00AE5D88"/>
    <w:rsid w:val="00AF000D"/>
    <w:rsid w:val="00AF053D"/>
    <w:rsid w:val="00AF10BA"/>
    <w:rsid w:val="00AF11C7"/>
    <w:rsid w:val="00AF357B"/>
    <w:rsid w:val="00B0539F"/>
    <w:rsid w:val="00B11A92"/>
    <w:rsid w:val="00B144F6"/>
    <w:rsid w:val="00B2010F"/>
    <w:rsid w:val="00B207F5"/>
    <w:rsid w:val="00B20A67"/>
    <w:rsid w:val="00B229A5"/>
    <w:rsid w:val="00B23A3D"/>
    <w:rsid w:val="00B31DC0"/>
    <w:rsid w:val="00B534F2"/>
    <w:rsid w:val="00B549CB"/>
    <w:rsid w:val="00B56235"/>
    <w:rsid w:val="00B60712"/>
    <w:rsid w:val="00B63237"/>
    <w:rsid w:val="00B66FFA"/>
    <w:rsid w:val="00B703C2"/>
    <w:rsid w:val="00B71510"/>
    <w:rsid w:val="00B72E9A"/>
    <w:rsid w:val="00B814EF"/>
    <w:rsid w:val="00B8285C"/>
    <w:rsid w:val="00B9714A"/>
    <w:rsid w:val="00BA0C98"/>
    <w:rsid w:val="00BA23DA"/>
    <w:rsid w:val="00BA4BA0"/>
    <w:rsid w:val="00BA5027"/>
    <w:rsid w:val="00BA5AE2"/>
    <w:rsid w:val="00BB01F8"/>
    <w:rsid w:val="00BB2416"/>
    <w:rsid w:val="00BB4456"/>
    <w:rsid w:val="00BB7B2A"/>
    <w:rsid w:val="00BC5D8B"/>
    <w:rsid w:val="00BC7192"/>
    <w:rsid w:val="00BD695A"/>
    <w:rsid w:val="00BE4264"/>
    <w:rsid w:val="00BE5914"/>
    <w:rsid w:val="00BE6DD4"/>
    <w:rsid w:val="00BF335F"/>
    <w:rsid w:val="00BF3FDE"/>
    <w:rsid w:val="00C01279"/>
    <w:rsid w:val="00C016CE"/>
    <w:rsid w:val="00C120B7"/>
    <w:rsid w:val="00C13B4D"/>
    <w:rsid w:val="00C16E8D"/>
    <w:rsid w:val="00C17468"/>
    <w:rsid w:val="00C2071E"/>
    <w:rsid w:val="00C21FE9"/>
    <w:rsid w:val="00C22A50"/>
    <w:rsid w:val="00C30B97"/>
    <w:rsid w:val="00C32BDB"/>
    <w:rsid w:val="00C34B9E"/>
    <w:rsid w:val="00C36343"/>
    <w:rsid w:val="00C434F8"/>
    <w:rsid w:val="00C43D4D"/>
    <w:rsid w:val="00C50783"/>
    <w:rsid w:val="00C53903"/>
    <w:rsid w:val="00C6719C"/>
    <w:rsid w:val="00C77B88"/>
    <w:rsid w:val="00C8160A"/>
    <w:rsid w:val="00C87028"/>
    <w:rsid w:val="00C9227C"/>
    <w:rsid w:val="00C95DF0"/>
    <w:rsid w:val="00C9785D"/>
    <w:rsid w:val="00C97BB9"/>
    <w:rsid w:val="00CA6E41"/>
    <w:rsid w:val="00CA6ED6"/>
    <w:rsid w:val="00CB17E6"/>
    <w:rsid w:val="00CB4B12"/>
    <w:rsid w:val="00CB72AE"/>
    <w:rsid w:val="00CC4FE3"/>
    <w:rsid w:val="00CC52BC"/>
    <w:rsid w:val="00CD5E36"/>
    <w:rsid w:val="00CD6423"/>
    <w:rsid w:val="00CD6E4A"/>
    <w:rsid w:val="00CE0890"/>
    <w:rsid w:val="00CE33E2"/>
    <w:rsid w:val="00CE6B5F"/>
    <w:rsid w:val="00CF15C8"/>
    <w:rsid w:val="00CF4B4C"/>
    <w:rsid w:val="00CF5838"/>
    <w:rsid w:val="00D01737"/>
    <w:rsid w:val="00D02B28"/>
    <w:rsid w:val="00D03F84"/>
    <w:rsid w:val="00D0432E"/>
    <w:rsid w:val="00D05701"/>
    <w:rsid w:val="00D105DA"/>
    <w:rsid w:val="00D10C40"/>
    <w:rsid w:val="00D11144"/>
    <w:rsid w:val="00D150F9"/>
    <w:rsid w:val="00D2190C"/>
    <w:rsid w:val="00D238B8"/>
    <w:rsid w:val="00D2512E"/>
    <w:rsid w:val="00D26020"/>
    <w:rsid w:val="00D26654"/>
    <w:rsid w:val="00D30B6C"/>
    <w:rsid w:val="00D31891"/>
    <w:rsid w:val="00D334EA"/>
    <w:rsid w:val="00D34092"/>
    <w:rsid w:val="00D3714A"/>
    <w:rsid w:val="00D40C2C"/>
    <w:rsid w:val="00D42FB4"/>
    <w:rsid w:val="00D4495D"/>
    <w:rsid w:val="00D45499"/>
    <w:rsid w:val="00D53BDE"/>
    <w:rsid w:val="00D57431"/>
    <w:rsid w:val="00D60FD5"/>
    <w:rsid w:val="00D61AF7"/>
    <w:rsid w:val="00D63744"/>
    <w:rsid w:val="00D65B9F"/>
    <w:rsid w:val="00D65F57"/>
    <w:rsid w:val="00D7118D"/>
    <w:rsid w:val="00D7191A"/>
    <w:rsid w:val="00D71E71"/>
    <w:rsid w:val="00D737D2"/>
    <w:rsid w:val="00D744E2"/>
    <w:rsid w:val="00D74C30"/>
    <w:rsid w:val="00D77315"/>
    <w:rsid w:val="00D778F6"/>
    <w:rsid w:val="00D77F63"/>
    <w:rsid w:val="00D86017"/>
    <w:rsid w:val="00D86711"/>
    <w:rsid w:val="00D86FC1"/>
    <w:rsid w:val="00D900F5"/>
    <w:rsid w:val="00D91C61"/>
    <w:rsid w:val="00D91E20"/>
    <w:rsid w:val="00D92ADD"/>
    <w:rsid w:val="00DA3A0A"/>
    <w:rsid w:val="00DA4D08"/>
    <w:rsid w:val="00DA5F87"/>
    <w:rsid w:val="00DA6CC5"/>
    <w:rsid w:val="00DB0183"/>
    <w:rsid w:val="00DB2205"/>
    <w:rsid w:val="00DB2592"/>
    <w:rsid w:val="00DC065F"/>
    <w:rsid w:val="00DC2556"/>
    <w:rsid w:val="00DC486F"/>
    <w:rsid w:val="00DC5C1A"/>
    <w:rsid w:val="00DD1D40"/>
    <w:rsid w:val="00DD2B53"/>
    <w:rsid w:val="00DE2676"/>
    <w:rsid w:val="00DE2AA9"/>
    <w:rsid w:val="00DE5CF5"/>
    <w:rsid w:val="00DF020B"/>
    <w:rsid w:val="00DF3F46"/>
    <w:rsid w:val="00DF5435"/>
    <w:rsid w:val="00DF5853"/>
    <w:rsid w:val="00DF7643"/>
    <w:rsid w:val="00E02CFC"/>
    <w:rsid w:val="00E063C4"/>
    <w:rsid w:val="00E17C20"/>
    <w:rsid w:val="00E27F94"/>
    <w:rsid w:val="00E32B8C"/>
    <w:rsid w:val="00E32FBA"/>
    <w:rsid w:val="00E33ACB"/>
    <w:rsid w:val="00E41CBE"/>
    <w:rsid w:val="00E42835"/>
    <w:rsid w:val="00E4353E"/>
    <w:rsid w:val="00E45DE0"/>
    <w:rsid w:val="00E46326"/>
    <w:rsid w:val="00E52661"/>
    <w:rsid w:val="00E55795"/>
    <w:rsid w:val="00E61369"/>
    <w:rsid w:val="00E615A4"/>
    <w:rsid w:val="00E61966"/>
    <w:rsid w:val="00E646DE"/>
    <w:rsid w:val="00E72C00"/>
    <w:rsid w:val="00E76FB1"/>
    <w:rsid w:val="00E776BC"/>
    <w:rsid w:val="00E85215"/>
    <w:rsid w:val="00E87DA3"/>
    <w:rsid w:val="00E912E8"/>
    <w:rsid w:val="00E93004"/>
    <w:rsid w:val="00E9538B"/>
    <w:rsid w:val="00E95746"/>
    <w:rsid w:val="00EA7616"/>
    <w:rsid w:val="00EB277E"/>
    <w:rsid w:val="00EB6566"/>
    <w:rsid w:val="00EB7A43"/>
    <w:rsid w:val="00ED0C21"/>
    <w:rsid w:val="00ED15A9"/>
    <w:rsid w:val="00ED7F6F"/>
    <w:rsid w:val="00EE020A"/>
    <w:rsid w:val="00EE1330"/>
    <w:rsid w:val="00EE1636"/>
    <w:rsid w:val="00EE1A93"/>
    <w:rsid w:val="00EE2A44"/>
    <w:rsid w:val="00EE4A08"/>
    <w:rsid w:val="00EE796F"/>
    <w:rsid w:val="00EF2C82"/>
    <w:rsid w:val="00EF2E7F"/>
    <w:rsid w:val="00EF5A2C"/>
    <w:rsid w:val="00F0099B"/>
    <w:rsid w:val="00F02EB3"/>
    <w:rsid w:val="00F154E1"/>
    <w:rsid w:val="00F159B2"/>
    <w:rsid w:val="00F15ECB"/>
    <w:rsid w:val="00F20206"/>
    <w:rsid w:val="00F27CA0"/>
    <w:rsid w:val="00F34689"/>
    <w:rsid w:val="00F37466"/>
    <w:rsid w:val="00F4142A"/>
    <w:rsid w:val="00F425F9"/>
    <w:rsid w:val="00F42988"/>
    <w:rsid w:val="00F42DC8"/>
    <w:rsid w:val="00F43306"/>
    <w:rsid w:val="00F43409"/>
    <w:rsid w:val="00F448AD"/>
    <w:rsid w:val="00F47F0A"/>
    <w:rsid w:val="00F6120A"/>
    <w:rsid w:val="00F6673D"/>
    <w:rsid w:val="00F66FAE"/>
    <w:rsid w:val="00F670A8"/>
    <w:rsid w:val="00F71960"/>
    <w:rsid w:val="00F77376"/>
    <w:rsid w:val="00F82FA3"/>
    <w:rsid w:val="00F83A52"/>
    <w:rsid w:val="00F85143"/>
    <w:rsid w:val="00F86A3D"/>
    <w:rsid w:val="00F9142E"/>
    <w:rsid w:val="00F91B74"/>
    <w:rsid w:val="00F93756"/>
    <w:rsid w:val="00F94BC3"/>
    <w:rsid w:val="00FA01D1"/>
    <w:rsid w:val="00FA122C"/>
    <w:rsid w:val="00FA4DEC"/>
    <w:rsid w:val="00FB2089"/>
    <w:rsid w:val="00FB636F"/>
    <w:rsid w:val="00FC3456"/>
    <w:rsid w:val="00FC59C6"/>
    <w:rsid w:val="00FC75EC"/>
    <w:rsid w:val="00FD4E2C"/>
    <w:rsid w:val="00FD5B7B"/>
    <w:rsid w:val="00FD6E5E"/>
    <w:rsid w:val="05F84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566C6"/>
  <w15:docId w15:val="{1197B105-21CE-4F6A-A0AC-41EA8F67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link w:val="Heading4Char"/>
    <w:qFormat/>
    <w:pPr>
      <w:keepNext/>
      <w:outlineLvl w:val="3"/>
    </w:pPr>
    <w:rPr>
      <w:rFonts w:ascii="Arial" w:hAnsi="Arial"/>
      <w:b/>
      <w:u w:val="single"/>
    </w:rPr>
  </w:style>
  <w:style w:type="paragraph" w:styleId="Heading5">
    <w:name w:val="heading 5"/>
    <w:basedOn w:val="Normal"/>
    <w:next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644"/>
    <w:pPr>
      <w:tabs>
        <w:tab w:val="center" w:pos="4320"/>
        <w:tab w:val="right" w:pos="8640"/>
      </w:tabs>
    </w:pPr>
  </w:style>
  <w:style w:type="paragraph" w:styleId="Footer">
    <w:name w:val="footer"/>
    <w:basedOn w:val="Normal"/>
    <w:rsid w:val="00392644"/>
    <w:pPr>
      <w:tabs>
        <w:tab w:val="center" w:pos="4320"/>
        <w:tab w:val="right" w:pos="8640"/>
      </w:tabs>
    </w:pPr>
  </w:style>
  <w:style w:type="paragraph" w:customStyle="1" w:styleId="p12">
    <w:name w:val="p12"/>
    <w:basedOn w:val="Normal"/>
    <w:rsid w:val="00FC3456"/>
    <w:pPr>
      <w:widowControl w:val="0"/>
      <w:spacing w:line="280" w:lineRule="atLeast"/>
      <w:ind w:left="720" w:hanging="720"/>
    </w:pPr>
    <w:rPr>
      <w:snapToGrid w:val="0"/>
    </w:rPr>
  </w:style>
  <w:style w:type="paragraph" w:customStyle="1" w:styleId="MediumGrid1-Accent21">
    <w:name w:val="Medium Grid 1 - Accent 21"/>
    <w:basedOn w:val="Normal"/>
    <w:uiPriority w:val="34"/>
    <w:qFormat/>
    <w:rsid w:val="00FC3456"/>
    <w:pPr>
      <w:ind w:left="720"/>
    </w:pPr>
  </w:style>
  <w:style w:type="character" w:customStyle="1" w:styleId="Heading4Char">
    <w:name w:val="Heading 4 Char"/>
    <w:link w:val="Heading4"/>
    <w:rsid w:val="00711E1B"/>
    <w:rPr>
      <w:rFonts w:ascii="Arial" w:hAnsi="Arial"/>
      <w:b/>
      <w:sz w:val="24"/>
      <w:u w:val="single"/>
      <w:lang w:eastAsia="en-US"/>
    </w:rPr>
  </w:style>
  <w:style w:type="paragraph" w:customStyle="1" w:styleId="ColorfulList-Accent11">
    <w:name w:val="Colorful List - Accent 11"/>
    <w:basedOn w:val="Normal"/>
    <w:uiPriority w:val="34"/>
    <w:qFormat/>
    <w:rsid w:val="001767D5"/>
    <w:pPr>
      <w:ind w:left="720"/>
    </w:pPr>
  </w:style>
  <w:style w:type="paragraph" w:styleId="BalloonText">
    <w:name w:val="Balloon Text"/>
    <w:basedOn w:val="Normal"/>
    <w:link w:val="BalloonTextChar"/>
    <w:uiPriority w:val="99"/>
    <w:semiHidden/>
    <w:unhideWhenUsed/>
    <w:rsid w:val="005E35A6"/>
    <w:rPr>
      <w:rFonts w:ascii="Tahoma" w:hAnsi="Tahoma" w:cs="Tahoma"/>
      <w:sz w:val="16"/>
      <w:szCs w:val="16"/>
    </w:rPr>
  </w:style>
  <w:style w:type="character" w:customStyle="1" w:styleId="BalloonTextChar">
    <w:name w:val="Balloon Text Char"/>
    <w:link w:val="BalloonText"/>
    <w:uiPriority w:val="99"/>
    <w:semiHidden/>
    <w:rsid w:val="005E35A6"/>
    <w:rPr>
      <w:rFonts w:ascii="Tahoma" w:hAnsi="Tahoma" w:cs="Tahoma"/>
      <w:sz w:val="16"/>
      <w:szCs w:val="16"/>
      <w:lang w:eastAsia="en-US"/>
    </w:rPr>
  </w:style>
  <w:style w:type="paragraph" w:styleId="ListParagraph">
    <w:name w:val="List Paragraph"/>
    <w:basedOn w:val="Normal"/>
    <w:uiPriority w:val="34"/>
    <w:qFormat/>
    <w:rsid w:val="001B35E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3E4A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3BEF"/>
    <w:rPr>
      <w:sz w:val="16"/>
      <w:szCs w:val="16"/>
    </w:rPr>
  </w:style>
  <w:style w:type="paragraph" w:styleId="CommentText">
    <w:name w:val="annotation text"/>
    <w:basedOn w:val="Normal"/>
    <w:link w:val="CommentTextChar"/>
    <w:uiPriority w:val="99"/>
    <w:semiHidden/>
    <w:unhideWhenUsed/>
    <w:rsid w:val="00793BEF"/>
    <w:rPr>
      <w:sz w:val="20"/>
    </w:rPr>
  </w:style>
  <w:style w:type="character" w:customStyle="1" w:styleId="CommentTextChar">
    <w:name w:val="Comment Text Char"/>
    <w:basedOn w:val="DefaultParagraphFont"/>
    <w:link w:val="CommentText"/>
    <w:uiPriority w:val="99"/>
    <w:semiHidden/>
    <w:rsid w:val="00793BEF"/>
    <w:rPr>
      <w:lang w:eastAsia="en-US"/>
    </w:rPr>
  </w:style>
  <w:style w:type="paragraph" w:styleId="CommentSubject">
    <w:name w:val="annotation subject"/>
    <w:basedOn w:val="CommentText"/>
    <w:next w:val="CommentText"/>
    <w:link w:val="CommentSubjectChar"/>
    <w:uiPriority w:val="99"/>
    <w:semiHidden/>
    <w:unhideWhenUsed/>
    <w:rsid w:val="00793BEF"/>
    <w:rPr>
      <w:b/>
      <w:bCs/>
    </w:rPr>
  </w:style>
  <w:style w:type="character" w:customStyle="1" w:styleId="CommentSubjectChar">
    <w:name w:val="Comment Subject Char"/>
    <w:basedOn w:val="CommentTextChar"/>
    <w:link w:val="CommentSubject"/>
    <w:uiPriority w:val="99"/>
    <w:semiHidden/>
    <w:rsid w:val="00793BEF"/>
    <w:rPr>
      <w:b/>
      <w:bCs/>
      <w:lang w:eastAsia="en-US"/>
    </w:rPr>
  </w:style>
  <w:style w:type="paragraph" w:styleId="NormalWeb">
    <w:name w:val="Normal (Web)"/>
    <w:basedOn w:val="Normal"/>
    <w:uiPriority w:val="99"/>
    <w:semiHidden/>
    <w:unhideWhenUsed/>
    <w:rsid w:val="00F02EB3"/>
    <w:pPr>
      <w:spacing w:before="100" w:beforeAutospacing="1" w:after="100" w:afterAutospacing="1"/>
    </w:pPr>
    <w:rPr>
      <w:szCs w:val="24"/>
      <w:lang w:eastAsia="en-GB"/>
    </w:rPr>
  </w:style>
  <w:style w:type="character" w:styleId="Hyperlink">
    <w:name w:val="Hyperlink"/>
    <w:basedOn w:val="DefaultParagraphFont"/>
    <w:uiPriority w:val="99"/>
    <w:unhideWhenUsed/>
    <w:rsid w:val="00ED15A9"/>
    <w:rPr>
      <w:color w:val="0000FF" w:themeColor="hyperlink"/>
      <w:u w:val="single"/>
    </w:rPr>
  </w:style>
  <w:style w:type="character" w:styleId="UnresolvedMention">
    <w:name w:val="Unresolved Mention"/>
    <w:basedOn w:val="DefaultParagraphFont"/>
    <w:uiPriority w:val="99"/>
    <w:semiHidden/>
    <w:unhideWhenUsed/>
    <w:rsid w:val="00ED15A9"/>
    <w:rPr>
      <w:color w:val="605E5C"/>
      <w:shd w:val="clear" w:color="auto" w:fill="E1DFDD"/>
    </w:rPr>
  </w:style>
  <w:style w:type="paragraph" w:styleId="NoSpacing">
    <w:name w:val="No Spacing"/>
    <w:uiPriority w:val="1"/>
    <w:qFormat/>
    <w:rsid w:val="00AB4D42"/>
    <w:rPr>
      <w:rFonts w:asciiTheme="minorHAnsi" w:eastAsiaTheme="minorHAnsi" w:hAnsiTheme="minorHAnsi" w:cstheme="minorBidi"/>
      <w:sz w:val="22"/>
      <w:szCs w:val="22"/>
      <w:lang w:val="en-US" w:eastAsia="en-US"/>
    </w:rPr>
  </w:style>
  <w:style w:type="paragraph" w:styleId="Title">
    <w:name w:val="Title"/>
    <w:basedOn w:val="Normal"/>
    <w:link w:val="TitleChar"/>
    <w:uiPriority w:val="10"/>
    <w:qFormat/>
    <w:rsid w:val="00674CEA"/>
    <w:pPr>
      <w:widowControl w:val="0"/>
      <w:autoSpaceDE w:val="0"/>
      <w:autoSpaceDN w:val="0"/>
      <w:spacing w:before="264"/>
      <w:ind w:left="1080"/>
    </w:pPr>
    <w:rPr>
      <w:rFonts w:ascii="Calibri" w:eastAsia="Calibri" w:hAnsi="Calibri" w:cs="Calibri"/>
      <w:b/>
      <w:bCs/>
      <w:sz w:val="44"/>
      <w:szCs w:val="44"/>
      <w:lang w:val="en-US"/>
    </w:rPr>
  </w:style>
  <w:style w:type="character" w:customStyle="1" w:styleId="TitleChar">
    <w:name w:val="Title Char"/>
    <w:basedOn w:val="DefaultParagraphFont"/>
    <w:link w:val="Title"/>
    <w:uiPriority w:val="10"/>
    <w:rsid w:val="00674CEA"/>
    <w:rPr>
      <w:rFonts w:ascii="Calibri" w:eastAsia="Calibri" w:hAnsi="Calibri" w:cs="Calibri"/>
      <w:b/>
      <w:bCs/>
      <w:sz w:val="44"/>
      <w:szCs w:val="44"/>
      <w:lang w:val="en-US" w:eastAsia="en-US"/>
    </w:rPr>
  </w:style>
  <w:style w:type="paragraph" w:customStyle="1" w:styleId="TableParagraph">
    <w:name w:val="Table Paragraph"/>
    <w:basedOn w:val="Normal"/>
    <w:uiPriority w:val="1"/>
    <w:qFormat/>
    <w:rsid w:val="00C434F8"/>
    <w:pPr>
      <w:widowControl w:val="0"/>
      <w:autoSpaceDE w:val="0"/>
      <w:autoSpaceDN w:val="0"/>
      <w:spacing w:line="292" w:lineRule="exact"/>
      <w:ind w:left="829"/>
    </w:pPr>
    <w:rPr>
      <w:rFonts w:ascii="Calibri" w:eastAsia="Calibri" w:hAnsi="Calibri" w:cs="Calibri"/>
      <w:sz w:val="22"/>
      <w:szCs w:val="22"/>
      <w:lang w:val="en-US"/>
    </w:rPr>
  </w:style>
  <w:style w:type="paragraph" w:customStyle="1" w:styleId="Default">
    <w:name w:val="Default"/>
    <w:rsid w:val="00093062"/>
    <w:pPr>
      <w:autoSpaceDE w:val="0"/>
      <w:autoSpaceDN w:val="0"/>
      <w:adjustRightInd w:val="0"/>
    </w:pPr>
    <w:rPr>
      <w:rFonts w:ascii="Calibri" w:hAnsi="Calibri" w:cs="Calibri"/>
      <w:color w:val="000000"/>
      <w:sz w:val="24"/>
      <w:szCs w:val="24"/>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736">
      <w:bodyDiv w:val="1"/>
      <w:marLeft w:val="0"/>
      <w:marRight w:val="0"/>
      <w:marTop w:val="0"/>
      <w:marBottom w:val="0"/>
      <w:divBdr>
        <w:top w:val="none" w:sz="0" w:space="0" w:color="auto"/>
        <w:left w:val="none" w:sz="0" w:space="0" w:color="auto"/>
        <w:bottom w:val="none" w:sz="0" w:space="0" w:color="auto"/>
        <w:right w:val="none" w:sz="0" w:space="0" w:color="auto"/>
      </w:divBdr>
    </w:div>
    <w:div w:id="49349529">
      <w:bodyDiv w:val="1"/>
      <w:marLeft w:val="0"/>
      <w:marRight w:val="0"/>
      <w:marTop w:val="0"/>
      <w:marBottom w:val="0"/>
      <w:divBdr>
        <w:top w:val="none" w:sz="0" w:space="0" w:color="auto"/>
        <w:left w:val="none" w:sz="0" w:space="0" w:color="auto"/>
        <w:bottom w:val="none" w:sz="0" w:space="0" w:color="auto"/>
        <w:right w:val="none" w:sz="0" w:space="0" w:color="auto"/>
      </w:divBdr>
    </w:div>
    <w:div w:id="81269689">
      <w:bodyDiv w:val="1"/>
      <w:marLeft w:val="0"/>
      <w:marRight w:val="0"/>
      <w:marTop w:val="0"/>
      <w:marBottom w:val="0"/>
      <w:divBdr>
        <w:top w:val="none" w:sz="0" w:space="0" w:color="auto"/>
        <w:left w:val="none" w:sz="0" w:space="0" w:color="auto"/>
        <w:bottom w:val="none" w:sz="0" w:space="0" w:color="auto"/>
        <w:right w:val="none" w:sz="0" w:space="0" w:color="auto"/>
      </w:divBdr>
    </w:div>
    <w:div w:id="83502844">
      <w:bodyDiv w:val="1"/>
      <w:marLeft w:val="0"/>
      <w:marRight w:val="0"/>
      <w:marTop w:val="0"/>
      <w:marBottom w:val="0"/>
      <w:divBdr>
        <w:top w:val="none" w:sz="0" w:space="0" w:color="auto"/>
        <w:left w:val="none" w:sz="0" w:space="0" w:color="auto"/>
        <w:bottom w:val="none" w:sz="0" w:space="0" w:color="auto"/>
        <w:right w:val="none" w:sz="0" w:space="0" w:color="auto"/>
      </w:divBdr>
    </w:div>
    <w:div w:id="197206598">
      <w:bodyDiv w:val="1"/>
      <w:marLeft w:val="0"/>
      <w:marRight w:val="0"/>
      <w:marTop w:val="0"/>
      <w:marBottom w:val="0"/>
      <w:divBdr>
        <w:top w:val="none" w:sz="0" w:space="0" w:color="auto"/>
        <w:left w:val="none" w:sz="0" w:space="0" w:color="auto"/>
        <w:bottom w:val="none" w:sz="0" w:space="0" w:color="auto"/>
        <w:right w:val="none" w:sz="0" w:space="0" w:color="auto"/>
      </w:divBdr>
    </w:div>
    <w:div w:id="210920964">
      <w:bodyDiv w:val="1"/>
      <w:marLeft w:val="0"/>
      <w:marRight w:val="0"/>
      <w:marTop w:val="0"/>
      <w:marBottom w:val="0"/>
      <w:divBdr>
        <w:top w:val="none" w:sz="0" w:space="0" w:color="auto"/>
        <w:left w:val="none" w:sz="0" w:space="0" w:color="auto"/>
        <w:bottom w:val="none" w:sz="0" w:space="0" w:color="auto"/>
        <w:right w:val="none" w:sz="0" w:space="0" w:color="auto"/>
      </w:divBdr>
    </w:div>
    <w:div w:id="219093854">
      <w:bodyDiv w:val="1"/>
      <w:marLeft w:val="0"/>
      <w:marRight w:val="0"/>
      <w:marTop w:val="0"/>
      <w:marBottom w:val="0"/>
      <w:divBdr>
        <w:top w:val="none" w:sz="0" w:space="0" w:color="auto"/>
        <w:left w:val="none" w:sz="0" w:space="0" w:color="auto"/>
        <w:bottom w:val="none" w:sz="0" w:space="0" w:color="auto"/>
        <w:right w:val="none" w:sz="0" w:space="0" w:color="auto"/>
      </w:divBdr>
    </w:div>
    <w:div w:id="477840732">
      <w:bodyDiv w:val="1"/>
      <w:marLeft w:val="0"/>
      <w:marRight w:val="0"/>
      <w:marTop w:val="0"/>
      <w:marBottom w:val="0"/>
      <w:divBdr>
        <w:top w:val="none" w:sz="0" w:space="0" w:color="auto"/>
        <w:left w:val="none" w:sz="0" w:space="0" w:color="auto"/>
        <w:bottom w:val="none" w:sz="0" w:space="0" w:color="auto"/>
        <w:right w:val="none" w:sz="0" w:space="0" w:color="auto"/>
      </w:divBdr>
    </w:div>
    <w:div w:id="698972946">
      <w:bodyDiv w:val="1"/>
      <w:marLeft w:val="0"/>
      <w:marRight w:val="0"/>
      <w:marTop w:val="0"/>
      <w:marBottom w:val="0"/>
      <w:divBdr>
        <w:top w:val="none" w:sz="0" w:space="0" w:color="auto"/>
        <w:left w:val="none" w:sz="0" w:space="0" w:color="auto"/>
        <w:bottom w:val="none" w:sz="0" w:space="0" w:color="auto"/>
        <w:right w:val="none" w:sz="0" w:space="0" w:color="auto"/>
      </w:divBdr>
    </w:div>
    <w:div w:id="1020009446">
      <w:bodyDiv w:val="1"/>
      <w:marLeft w:val="0"/>
      <w:marRight w:val="0"/>
      <w:marTop w:val="0"/>
      <w:marBottom w:val="0"/>
      <w:divBdr>
        <w:top w:val="none" w:sz="0" w:space="0" w:color="auto"/>
        <w:left w:val="none" w:sz="0" w:space="0" w:color="auto"/>
        <w:bottom w:val="none" w:sz="0" w:space="0" w:color="auto"/>
        <w:right w:val="none" w:sz="0" w:space="0" w:color="auto"/>
      </w:divBdr>
    </w:div>
    <w:div w:id="1046414840">
      <w:bodyDiv w:val="1"/>
      <w:marLeft w:val="0"/>
      <w:marRight w:val="0"/>
      <w:marTop w:val="0"/>
      <w:marBottom w:val="0"/>
      <w:divBdr>
        <w:top w:val="none" w:sz="0" w:space="0" w:color="auto"/>
        <w:left w:val="none" w:sz="0" w:space="0" w:color="auto"/>
        <w:bottom w:val="none" w:sz="0" w:space="0" w:color="auto"/>
        <w:right w:val="none" w:sz="0" w:space="0" w:color="auto"/>
      </w:divBdr>
    </w:div>
    <w:div w:id="1183057458">
      <w:bodyDiv w:val="1"/>
      <w:marLeft w:val="0"/>
      <w:marRight w:val="0"/>
      <w:marTop w:val="0"/>
      <w:marBottom w:val="0"/>
      <w:divBdr>
        <w:top w:val="none" w:sz="0" w:space="0" w:color="auto"/>
        <w:left w:val="none" w:sz="0" w:space="0" w:color="auto"/>
        <w:bottom w:val="none" w:sz="0" w:space="0" w:color="auto"/>
        <w:right w:val="none" w:sz="0" w:space="0" w:color="auto"/>
      </w:divBdr>
    </w:div>
    <w:div w:id="1223564304">
      <w:bodyDiv w:val="1"/>
      <w:marLeft w:val="0"/>
      <w:marRight w:val="0"/>
      <w:marTop w:val="0"/>
      <w:marBottom w:val="0"/>
      <w:divBdr>
        <w:top w:val="none" w:sz="0" w:space="0" w:color="auto"/>
        <w:left w:val="none" w:sz="0" w:space="0" w:color="auto"/>
        <w:bottom w:val="none" w:sz="0" w:space="0" w:color="auto"/>
        <w:right w:val="none" w:sz="0" w:space="0" w:color="auto"/>
      </w:divBdr>
    </w:div>
    <w:div w:id="1298142031">
      <w:bodyDiv w:val="1"/>
      <w:marLeft w:val="0"/>
      <w:marRight w:val="0"/>
      <w:marTop w:val="0"/>
      <w:marBottom w:val="0"/>
      <w:divBdr>
        <w:top w:val="none" w:sz="0" w:space="0" w:color="auto"/>
        <w:left w:val="none" w:sz="0" w:space="0" w:color="auto"/>
        <w:bottom w:val="none" w:sz="0" w:space="0" w:color="auto"/>
        <w:right w:val="none" w:sz="0" w:space="0" w:color="auto"/>
      </w:divBdr>
    </w:div>
    <w:div w:id="1307391559">
      <w:bodyDiv w:val="1"/>
      <w:marLeft w:val="0"/>
      <w:marRight w:val="0"/>
      <w:marTop w:val="0"/>
      <w:marBottom w:val="0"/>
      <w:divBdr>
        <w:top w:val="none" w:sz="0" w:space="0" w:color="auto"/>
        <w:left w:val="none" w:sz="0" w:space="0" w:color="auto"/>
        <w:bottom w:val="none" w:sz="0" w:space="0" w:color="auto"/>
        <w:right w:val="none" w:sz="0" w:space="0" w:color="auto"/>
      </w:divBdr>
    </w:div>
    <w:div w:id="1914047241">
      <w:bodyDiv w:val="1"/>
      <w:marLeft w:val="0"/>
      <w:marRight w:val="0"/>
      <w:marTop w:val="0"/>
      <w:marBottom w:val="0"/>
      <w:divBdr>
        <w:top w:val="none" w:sz="0" w:space="0" w:color="auto"/>
        <w:left w:val="none" w:sz="0" w:space="0" w:color="auto"/>
        <w:bottom w:val="none" w:sz="0" w:space="0" w:color="auto"/>
        <w:right w:val="none" w:sz="0" w:space="0" w:color="auto"/>
      </w:divBdr>
    </w:div>
    <w:div w:id="1951081521">
      <w:bodyDiv w:val="1"/>
      <w:marLeft w:val="0"/>
      <w:marRight w:val="0"/>
      <w:marTop w:val="0"/>
      <w:marBottom w:val="0"/>
      <w:divBdr>
        <w:top w:val="none" w:sz="0" w:space="0" w:color="auto"/>
        <w:left w:val="none" w:sz="0" w:space="0" w:color="auto"/>
        <w:bottom w:val="none" w:sz="0" w:space="0" w:color="auto"/>
        <w:right w:val="none" w:sz="0" w:space="0" w:color="auto"/>
      </w:divBdr>
    </w:div>
    <w:div w:id="2009138644">
      <w:bodyDiv w:val="1"/>
      <w:marLeft w:val="0"/>
      <w:marRight w:val="0"/>
      <w:marTop w:val="0"/>
      <w:marBottom w:val="0"/>
      <w:divBdr>
        <w:top w:val="none" w:sz="0" w:space="0" w:color="auto"/>
        <w:left w:val="none" w:sz="0" w:space="0" w:color="auto"/>
        <w:bottom w:val="none" w:sz="0" w:space="0" w:color="auto"/>
        <w:right w:val="none" w:sz="0" w:space="0" w:color="auto"/>
      </w:divBdr>
    </w:div>
    <w:div w:id="20236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6c915c-8981-485f-a885-994dcc66509e">
      <Value>5</Value>
      <Value>39</Value>
      <Value>9</Value>
      <Value>1</Value>
    </TaxCatchAll>
    <l3c9fa686a1d4e3fb2b6ca2d9eefd6f2 xmlns="a76c915c-8981-485f-a885-994dcc66509e">
      <Terms xmlns="http://schemas.microsoft.com/office/infopath/2007/PartnerControls">
        <TermInfo xmlns="http://schemas.microsoft.com/office/infopath/2007/PartnerControls">
          <TermName xmlns="http://schemas.microsoft.com/office/infopath/2007/PartnerControls">Working at ZSL</TermName>
          <TermId xmlns="http://schemas.microsoft.com/office/infopath/2007/PartnerControls">056a4b02-b401-44f2-9d48-66e1cd174674</TermId>
        </TermInfo>
        <TermInfo xmlns="http://schemas.microsoft.com/office/infopath/2007/PartnerControls">
          <TermName xmlns="http://schemas.microsoft.com/office/infopath/2007/PartnerControls">Managing our people</TermName>
          <TermId xmlns="http://schemas.microsoft.com/office/infopath/2007/PartnerControls">1418240b-1ec6-46ab-8294-8e7c0cd8ecd4</TermId>
        </TermInfo>
      </Terms>
    </l3c9fa686a1d4e3fb2b6ca2d9eefd6f2>
    <dc0bf580c32f42fdb82c803d0e5eff7f xmlns="a76c915c-8981-485f-a885-994dcc66509e">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8e6f1ede-5386-4ba2-be58-056b572f25ee</TermId>
        </TermInfo>
      </Terms>
    </dc0bf580c32f42fdb82c803d0e5eff7f>
    <Owner xmlns="a76c915c-8981-485f-a885-994dcc66509e">
      <UserInfo>
        <DisplayName>Stephanie Harris</DisplayName>
        <AccountId>32</AccountId>
        <AccountType/>
      </UserInfo>
    </Owner>
    <o31c4ae9e5e04b0582311636ae7ffbc4 xmlns="a76c915c-8981-485f-a885-994dcc66509e">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12cf6d2f-e5d5-4afc-acb4-2881efab8e57</TermId>
        </TermInfo>
      </Terms>
    </o31c4ae9e5e04b0582311636ae7ffbc4>
  </documentManagement>
</p:properties>
</file>

<file path=customXml/item2.xml><?xml version="1.0" encoding="utf-8"?>
<?mso-contentType ?>
<SharedContentType xmlns="Microsoft.SharePoint.Taxonomy.ContentTypeSync" SourceId="64981c62-b2eb-4d24-95bc-4270c392d079" ContentTypeId="0x010100D06BB0C5BAF8E54A940916A91E5CB263"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eneral" ma:contentTypeID="0x010100D06BB0C5BAF8E54A940916A91E5CB2630022390AFFB7976C4F82812D3ABB053505" ma:contentTypeVersion="5" ma:contentTypeDescription="" ma:contentTypeScope="" ma:versionID="c76dd4755fdb3dd6e489c8e0546f0f7a">
  <xsd:schema xmlns:xsd="http://www.w3.org/2001/XMLSchema" xmlns:xs="http://www.w3.org/2001/XMLSchema" xmlns:p="http://schemas.microsoft.com/office/2006/metadata/properties" xmlns:ns1="a76c915c-8981-485f-a885-994dcc66509e" targetNamespace="http://schemas.microsoft.com/office/2006/metadata/properties" ma:root="true" ma:fieldsID="02b30ddb2d2de42a8330171f50717eb9" ns1:_="">
    <xsd:import namespace="a76c915c-8981-485f-a885-994dcc66509e"/>
    <xsd:element name="properties">
      <xsd:complexType>
        <xsd:sequence>
          <xsd:element name="documentManagement">
            <xsd:complexType>
              <xsd:all>
                <xsd:element ref="ns1:Owner" minOccurs="0"/>
                <xsd:element ref="ns1:o31c4ae9e5e04b0582311636ae7ffbc4" minOccurs="0"/>
                <xsd:element ref="ns1:TaxCatchAll" minOccurs="0"/>
                <xsd:element ref="ns1:TaxCatchAllLabel" minOccurs="0"/>
                <xsd:element ref="ns1:dc0bf580c32f42fdb82c803d0e5eff7f" minOccurs="0"/>
                <xsd:element ref="ns1:l3c9fa686a1d4e3fb2b6ca2d9eefd6f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c915c-8981-485f-a885-994dcc66509e" elementFormDefault="qualified">
    <xsd:import namespace="http://schemas.microsoft.com/office/2006/documentManagement/types"/>
    <xsd:import namespace="http://schemas.microsoft.com/office/infopath/2007/PartnerControls"/>
    <xsd:element name="Owner" ma:index="1" nillable="true" ma:displayName="Owner"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31c4ae9e5e04b0582311636ae7ffbc4" ma:index="8" nillable="true" ma:taxonomy="true" ma:internalName="o31c4ae9e5e04b0582311636ae7ffbc4" ma:taxonomyFieldName="Team" ma:displayName="Team" ma:readOnly="false" ma:default="" ma:fieldId="{831c4ae9-e5e0-4b05-8231-1636ae7ffbc4}" ma:sspId="64981c62-b2eb-4d24-95bc-4270c392d079" ma:termSetId="8ed8c9ea-7052-4c1d-a4d7-b9c10bffea6f"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7d6836d7-583c-437f-a10a-82a84c3f6611}" ma:internalName="TaxCatchAll" ma:showField="CatchAllData" ma:web="e27d43dc-ae22-4be2-bb20-756b37b437e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d6836d7-583c-437f-a10a-82a84c3f6611}" ma:internalName="TaxCatchAllLabel" ma:readOnly="true" ma:showField="CatchAllDataLabel" ma:web="e27d43dc-ae22-4be2-bb20-756b37b437eb">
      <xsd:complexType>
        <xsd:complexContent>
          <xsd:extension base="dms:MultiChoiceLookup">
            <xsd:sequence>
              <xsd:element name="Value" type="dms:Lookup" maxOccurs="unbounded" minOccurs="0" nillable="true"/>
            </xsd:sequence>
          </xsd:extension>
        </xsd:complexContent>
      </xsd:complexType>
    </xsd:element>
    <xsd:element name="dc0bf580c32f42fdb82c803d0e5eff7f" ma:index="13" nillable="true" ma:taxonomy="true" ma:internalName="dc0bf580c32f42fdb82c803d0e5eff7f" ma:taxonomyFieldName="Document_x0020_language" ma:displayName="Document language" ma:readOnly="false" ma:default="1;#English|8e6f1ede-5386-4ba2-be58-056b572f25ee" ma:fieldId="{dc0bf580-c32f-42fd-b82c-803d0e5eff7f}" ma:sspId="64981c62-b2eb-4d24-95bc-4270c392d079" ma:termSetId="c7c1a394-2702-4fe8-b071-69386de4d2b4" ma:anchorId="00000000-0000-0000-0000-000000000000" ma:open="false" ma:isKeyword="false">
      <xsd:complexType>
        <xsd:sequence>
          <xsd:element ref="pc:Terms" minOccurs="0" maxOccurs="1"/>
        </xsd:sequence>
      </xsd:complexType>
    </xsd:element>
    <xsd:element name="l3c9fa686a1d4e3fb2b6ca2d9eefd6f2" ma:index="15" nillable="true" ma:taxonomy="true" ma:internalName="l3c9fa686a1d4e3fb2b6ca2d9eefd6f2" ma:taxonomyFieldName="Zoogle_x0020_Topic" ma:displayName="Zoogle Topic" ma:default="" ma:fieldId="{53c9fa68-6a1d-4e3f-b2b6-ca2d9eefd6f2}" ma:taxonomyMulti="true" ma:sspId="64981c62-b2eb-4d24-95bc-4270c392d079" ma:termSetId="e1a90c6c-e473-4c6f-821e-e5ed51840f0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23C6B-C6CE-4A5E-883F-49FD32AD0DD2}">
  <ds:schemaRefs>
    <ds:schemaRef ds:uri="http://schemas.microsoft.com/office/2006/metadata/properties"/>
    <ds:schemaRef ds:uri="http://schemas.microsoft.com/office/infopath/2007/PartnerControls"/>
    <ds:schemaRef ds:uri="a76c915c-8981-485f-a885-994dcc66509e"/>
  </ds:schemaRefs>
</ds:datastoreItem>
</file>

<file path=customXml/itemProps2.xml><?xml version="1.0" encoding="utf-8"?>
<ds:datastoreItem xmlns:ds="http://schemas.openxmlformats.org/officeDocument/2006/customXml" ds:itemID="{DDD5B200-09B4-469D-ADE8-91A40C1D3755}">
  <ds:schemaRefs>
    <ds:schemaRef ds:uri="Microsoft.SharePoint.Taxonomy.ContentTypeSync"/>
  </ds:schemaRefs>
</ds:datastoreItem>
</file>

<file path=customXml/itemProps3.xml><?xml version="1.0" encoding="utf-8"?>
<ds:datastoreItem xmlns:ds="http://schemas.openxmlformats.org/officeDocument/2006/customXml" ds:itemID="{927FACB8-B8B5-4E16-BA69-958B56101F91}">
  <ds:schemaRefs>
    <ds:schemaRef ds:uri="http://schemas.openxmlformats.org/officeDocument/2006/bibliography"/>
  </ds:schemaRefs>
</ds:datastoreItem>
</file>

<file path=customXml/itemProps4.xml><?xml version="1.0" encoding="utf-8"?>
<ds:datastoreItem xmlns:ds="http://schemas.openxmlformats.org/officeDocument/2006/customXml" ds:itemID="{E645D66A-8720-4EF9-A9DD-783D57D9E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c915c-8981-485f-a885-994dcc665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101DE0-D8FF-4D5F-B9A5-401947886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1068</TotalTime>
  <Pages>4</Pages>
  <Words>1426</Words>
  <Characters>9043</Characters>
  <Application>Microsoft Office Word</Application>
  <DocSecurity>0</DocSecurity>
  <Lines>215</Lines>
  <Paragraphs>110</Paragraphs>
  <ScaleCrop>false</ScaleCrop>
  <HeadingPairs>
    <vt:vector size="2" baseType="variant">
      <vt:variant>
        <vt:lpstr>Title</vt:lpstr>
      </vt:variant>
      <vt:variant>
        <vt:i4>1</vt:i4>
      </vt:variant>
    </vt:vector>
  </HeadingPairs>
  <TitlesOfParts>
    <vt:vector size="1" baseType="lpstr">
      <vt:lpstr>Job description template and guidance</vt:lpstr>
    </vt:vector>
  </TitlesOfParts>
  <Company>Zoological Society of London</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creator>Charlotte Cowan</dc:creator>
  <cp:lastModifiedBy>Christian (Xian) Montilijao</cp:lastModifiedBy>
  <cp:revision>204</cp:revision>
  <cp:lastPrinted>2024-02-05T03:24:00Z</cp:lastPrinted>
  <dcterms:created xsi:type="dcterms:W3CDTF">2025-12-15T08:47:00Z</dcterms:created>
  <dcterms:modified xsi:type="dcterms:W3CDTF">2026-01-06T05:40:00Z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0x010100D06BB0C5BAF8E54A940916A91E5CB2630022390AFFB7976C4F82812D3ABB053505</vt:lpwstr>
  </property>
  <property fmtid="{D5CDD505-2E9C-101B-9397-08002B2CF9AE}" pid="3" name="Zoogle Topic">
    <vt:lpwstr>39;#Working at ZSL|056a4b02-b401-44f2-9d48-66e1cd174674;#9;#Managing our people|1418240b-1ec6-46ab-8294-8e7c0cd8ecd4</vt:lpwstr>
  </property>
  <property fmtid="{D5CDD505-2E9C-101B-9397-08002B2CF9AE}" pid="4" name="Support category">
    <vt:lpwstr/>
  </property>
  <property fmtid="{D5CDD505-2E9C-101B-9397-08002B2CF9AE}" pid="5" name="Topic">
    <vt:lpwstr/>
  </property>
  <property fmtid="{D5CDD505-2E9C-101B-9397-08002B2CF9AE}" pid="6" name="paace835d1d34ace8fda094a5b4c07d3">
    <vt:lpwstr/>
  </property>
  <property fmtid="{D5CDD505-2E9C-101B-9397-08002B2CF9AE}" pid="7" name="Team">
    <vt:lpwstr>5;#HR|12cf6d2f-e5d5-4afc-acb4-2881efab8e57</vt:lpwstr>
  </property>
  <property fmtid="{D5CDD505-2E9C-101B-9397-08002B2CF9AE}" pid="8" name="Revision_x0020_level">
    <vt:lpwstr/>
  </property>
  <property fmtid="{D5CDD505-2E9C-101B-9397-08002B2CF9AE}" pid="9" name="Geograhic_x0020_scope">
    <vt:lpwstr/>
  </property>
  <property fmtid="{D5CDD505-2E9C-101B-9397-08002B2CF9AE}" pid="10" name="pa1a1158799747be85cc7547fcd25127">
    <vt:lpwstr/>
  </property>
  <property fmtid="{D5CDD505-2E9C-101B-9397-08002B2CF9AE}" pid="11" name="Document language">
    <vt:lpwstr>1;#English|8e6f1ede-5386-4ba2-be58-056b572f25ee</vt:lpwstr>
  </property>
  <property fmtid="{D5CDD505-2E9C-101B-9397-08002B2CF9AE}" pid="12" name="ZSL Keywords">
    <vt:lpwstr/>
  </property>
  <property fmtid="{D5CDD505-2E9C-101B-9397-08002B2CF9AE}" pid="13" name="Revision level">
    <vt:lpwstr/>
  </property>
  <property fmtid="{D5CDD505-2E9C-101B-9397-08002B2CF9AE}" pid="14" name="Geograhic scope">
    <vt:lpwstr/>
  </property>
  <property fmtid="{D5CDD505-2E9C-101B-9397-08002B2CF9AE}" pid="15" name="xd_ProgID">
    <vt:lpwstr/>
  </property>
  <property fmtid="{D5CDD505-2E9C-101B-9397-08002B2CF9AE}" pid="16" name="Document reference">
    <vt:lpwstr/>
  </property>
  <property fmtid="{D5CDD505-2E9C-101B-9397-08002B2CF9AE}" pid="17" name="ComplianceAssetId">
    <vt:lpwstr/>
  </property>
  <property fmtid="{D5CDD505-2E9C-101B-9397-08002B2CF9AE}" pid="18" name="TemplateUrl">
    <vt:lpwstr/>
  </property>
  <property fmtid="{D5CDD505-2E9C-101B-9397-08002B2CF9AE}" pid="19" name="Sponsor">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MediaServiceImageTags">
    <vt:lpwstr/>
  </property>
  <property fmtid="{D5CDD505-2E9C-101B-9397-08002B2CF9AE}" pid="24" name="lcf76f155ced4ddcb4097134ff3c332f">
    <vt:lpwstr/>
  </property>
</Properties>
</file>