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5CD1238" w14:textId="74BEC941" w:rsidR="00A85487" w:rsidRPr="0079200B" w:rsidRDefault="0079200B" w:rsidP="001862B4">
      <w:pPr>
        <w:jc w:val="both"/>
        <w:rPr>
          <w:rFonts w:asciiTheme="minorHAnsi" w:hAnsiTheme="minorHAnsi" w:cstheme="minorHAnsi"/>
          <w:b/>
          <w:bCs/>
          <w:color w:val="006600"/>
          <w:sz w:val="44"/>
          <w:szCs w:val="44"/>
        </w:rPr>
      </w:pPr>
      <w:r w:rsidRPr="0079200B">
        <w:rPr>
          <w:rFonts w:asciiTheme="minorHAnsi" w:hAnsiTheme="minorHAnsi" w:cstheme="minorHAnsi"/>
          <w:b/>
          <w:bCs/>
          <w:color w:val="006600"/>
          <w:sz w:val="44"/>
          <w:szCs w:val="44"/>
        </w:rPr>
        <w:t>Graphic Designer (middleweight)</w:t>
      </w:r>
    </w:p>
    <w:p w14:paraId="53E520C2" w14:textId="77777777" w:rsidR="0079200B" w:rsidRPr="001862B4" w:rsidRDefault="0079200B"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1FE4246C" w:rsidR="003E4AA3" w:rsidRPr="008026AD" w:rsidRDefault="0079200B" w:rsidP="60604C01">
            <w:pPr>
              <w:rPr>
                <w:b/>
                <w:bCs/>
              </w:rPr>
            </w:pPr>
            <w:r w:rsidRPr="0079200B">
              <w:rPr>
                <w:b/>
                <w:bCs/>
              </w:rPr>
              <w:t>Level 4</w:t>
            </w:r>
            <w:r>
              <w:rPr>
                <w:b/>
                <w:bCs/>
              </w:rPr>
              <w:t xml:space="preserve"> -</w:t>
            </w:r>
            <w:r w:rsidRPr="0079200B">
              <w:rPr>
                <w:b/>
                <w:bCs/>
              </w:rPr>
              <w:t xml:space="preserve"> Professional Level 2</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34A8D93E" w:rsidR="003E4AA3" w:rsidRPr="008026AD" w:rsidRDefault="0079200B" w:rsidP="0049137A">
            <w:pPr>
              <w:rPr>
                <w:rFonts w:cstheme="minorHAnsi"/>
                <w:b/>
                <w:bCs/>
              </w:rPr>
            </w:pPr>
            <w:r w:rsidRPr="0079200B">
              <w:rPr>
                <w:rFonts w:cstheme="minorHAnsi"/>
                <w:b/>
                <w:bCs/>
              </w:rPr>
              <w:t>Senior Graphic Designer</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0E58A214" w14:textId="1A4A00A7" w:rsidR="003E4AA3" w:rsidRPr="0079200B" w:rsidRDefault="0079200B">
            <w:pPr>
              <w:rPr>
                <w:rFonts w:cstheme="minorHAnsi"/>
                <w:b/>
                <w:bCs/>
              </w:rPr>
            </w:pPr>
            <w:r w:rsidRPr="0079200B">
              <w:rPr>
                <w:rFonts w:cstheme="minorHAnsi"/>
                <w:b/>
                <w:bCs/>
              </w:rPr>
              <w:t>Marketing and Communications</w:t>
            </w: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34E82264" w:rsidR="003E4AA3" w:rsidRPr="008026AD" w:rsidRDefault="0079200B">
            <w:pPr>
              <w:rPr>
                <w:rFonts w:cstheme="minorHAnsi"/>
                <w:b/>
                <w:bCs/>
              </w:rPr>
            </w:pPr>
            <w:r w:rsidRPr="0079200B">
              <w:rPr>
                <w:rFonts w:cstheme="minorHAnsi"/>
                <w:b/>
                <w:bCs/>
              </w:rPr>
              <w:t>Creative Studio</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219A4304" w:rsidR="008479A5" w:rsidRPr="008026AD" w:rsidRDefault="00446202">
            <w:pPr>
              <w:rPr>
                <w:rFonts w:cstheme="minorHAnsi"/>
                <w:b/>
                <w:bCs/>
              </w:rPr>
            </w:pPr>
            <w:r w:rsidRPr="008026AD">
              <w:rPr>
                <w:rFonts w:cstheme="minorHAnsi"/>
                <w:b/>
                <w:bCs/>
              </w:rPr>
              <w:t>Fixed term</w:t>
            </w:r>
            <w:r w:rsidR="0079200B">
              <w:rPr>
                <w:rFonts w:cstheme="minorHAnsi"/>
                <w:b/>
                <w:bCs/>
              </w:rPr>
              <w:t xml:space="preserve"> -</w:t>
            </w:r>
            <w:r w:rsidR="00AE663A">
              <w:rPr>
                <w:rFonts w:cstheme="minorHAnsi"/>
                <w:b/>
                <w:bCs/>
              </w:rPr>
              <w:t xml:space="preserve"> </w:t>
            </w:r>
            <w:r w:rsidR="0079200B">
              <w:rPr>
                <w:rFonts w:cstheme="minorHAnsi"/>
                <w:b/>
                <w:bCs/>
              </w:rPr>
              <w:t>15 Months</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2343C774" w:rsidR="008479A5" w:rsidRPr="008026AD" w:rsidRDefault="0079200B">
            <w:pPr>
              <w:rPr>
                <w:rFonts w:cstheme="minorHAnsi"/>
                <w:b/>
                <w:bCs/>
              </w:rPr>
            </w:pPr>
            <w:r>
              <w:rPr>
                <w:rFonts w:cstheme="minorHAnsi"/>
                <w:b/>
                <w:bCs/>
              </w:rPr>
              <w:t>London</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2"/>
        <w:gridCol w:w="2757"/>
        <w:gridCol w:w="1612"/>
        <w:gridCol w:w="3246"/>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134D0B06" w:rsidR="008E3454" w:rsidRPr="008026AD" w:rsidRDefault="0079200B" w:rsidP="00AC39F4">
            <w:pPr>
              <w:rPr>
                <w:rFonts w:cstheme="minorHAnsi"/>
                <w:b/>
                <w:bCs/>
              </w:rPr>
            </w:pPr>
            <w:r>
              <w:rPr>
                <w:rFonts w:cstheme="minorHAnsi"/>
                <w:b/>
                <w:bCs/>
              </w:rPr>
              <w:t>0</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16E7CA37" w:rsidR="008E3454" w:rsidRPr="008026AD" w:rsidRDefault="0079200B" w:rsidP="00AC39F4">
            <w:pPr>
              <w:rPr>
                <w:rFonts w:cstheme="minorHAnsi"/>
                <w:b/>
                <w:bCs/>
              </w:rPr>
            </w:pPr>
            <w:r w:rsidRPr="0079200B">
              <w:rPr>
                <w:rFonts w:cstheme="minorHAnsi"/>
                <w:b/>
                <w:bCs/>
              </w:rPr>
              <w:t>Studio equipmen</w:t>
            </w:r>
            <w:r>
              <w:rPr>
                <w:rFonts w:cstheme="minorHAnsi"/>
                <w:b/>
                <w:bCs/>
              </w:rPr>
              <w:t>t</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4115DC53" w:rsidR="008E3454" w:rsidRPr="008026AD" w:rsidRDefault="0079200B" w:rsidP="00373F9B">
            <w:pPr>
              <w:rPr>
                <w:rFonts w:cstheme="minorHAnsi"/>
                <w:b/>
                <w:bCs/>
              </w:rPr>
            </w:pPr>
            <w:r>
              <w:rPr>
                <w:rFonts w:cstheme="minorHAnsi"/>
                <w:b/>
                <w:bCs/>
              </w:rPr>
              <w:t>P</w:t>
            </w:r>
            <w:r w:rsidRPr="0079200B">
              <w:rPr>
                <w:rFonts w:cstheme="minorHAnsi"/>
                <w:b/>
                <w:bCs/>
              </w:rPr>
              <w:t>roject budgets of up to £250,000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3FF2EFBA" w14:textId="716AD80E" w:rsidR="009C5955" w:rsidRPr="0079200B" w:rsidRDefault="0079200B" w:rsidP="001862B4">
      <w:pPr>
        <w:jc w:val="both"/>
        <w:rPr>
          <w:rFonts w:asciiTheme="minorHAnsi" w:hAnsiTheme="minorHAnsi" w:cs="Arial"/>
          <w:sz w:val="22"/>
          <w:szCs w:val="22"/>
        </w:rPr>
      </w:pPr>
      <w:r w:rsidRPr="0079200B">
        <w:rPr>
          <w:rFonts w:asciiTheme="minorHAnsi" w:hAnsiTheme="minorHAnsi" w:cs="Arial"/>
          <w:sz w:val="22"/>
          <w:szCs w:val="22"/>
        </w:rPr>
        <w:t>We’re here to inspire, inform and empower people to protect and restore wildlife. The way we deliver our messages through our interpretation makes all the difference to the success of our projects. Working within the Creative Studio the postholder will be responsible for graphic design across the zoos, including permanent exhibits, signage, temporary installations and campaigns. You’ll help to lead design projects from concept to installation, combining strong conceptual thinking with exceptional attention to detail. You’ll also support the broader organisation’s design needs – supporting and leading on design projects across all ZSL departments. We’ll also train you on our own large format printer, so you can provide instant, well-designed signage when it’s needed on a tight timeline.</w:t>
      </w:r>
    </w:p>
    <w:p w14:paraId="4DB1F008" w14:textId="77777777" w:rsidR="0079200B" w:rsidRPr="009C5955" w:rsidRDefault="0079200B"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56948AC6" w14:textId="77777777" w:rsidR="0079200B" w:rsidRDefault="0079200B" w:rsidP="001862B4">
      <w:pPr>
        <w:jc w:val="both"/>
        <w:rPr>
          <w:rFonts w:asciiTheme="minorHAnsi" w:hAnsiTheme="minorHAnsi" w:cs="Arial"/>
          <w:sz w:val="22"/>
          <w:szCs w:val="22"/>
        </w:rPr>
      </w:pPr>
      <w:r w:rsidRPr="0079200B">
        <w:rPr>
          <w:rFonts w:asciiTheme="minorHAnsi" w:hAnsiTheme="minorHAnsi" w:cs="Arial"/>
          <w:sz w:val="22"/>
          <w:szCs w:val="22"/>
        </w:rPr>
        <w:t>The postholder will be accountable for the design and development of projects by:</w:t>
      </w:r>
    </w:p>
    <w:p w14:paraId="2D8A84ED" w14:textId="77777777" w:rsidR="0079200B" w:rsidRDefault="0079200B" w:rsidP="001862B4">
      <w:pPr>
        <w:pStyle w:val="ListParagraph"/>
        <w:numPr>
          <w:ilvl w:val="0"/>
          <w:numId w:val="51"/>
        </w:numPr>
        <w:jc w:val="both"/>
        <w:rPr>
          <w:rFonts w:cs="Arial"/>
        </w:rPr>
      </w:pPr>
      <w:r w:rsidRPr="0079200B">
        <w:rPr>
          <w:rFonts w:cs="Arial"/>
        </w:rPr>
        <w:t xml:space="preserve">Designing the graphic elements of the visitor experience for both London and Whipsnade Zoos, by developing innovative and engaging environments, interactive exhibits and learning opportunities, ensuring ZSL leads the field in zoo interpretation </w:t>
      </w:r>
    </w:p>
    <w:p w14:paraId="01C53DC5" w14:textId="77777777" w:rsidR="0079200B" w:rsidRDefault="0079200B" w:rsidP="001862B4">
      <w:pPr>
        <w:pStyle w:val="ListParagraph"/>
        <w:numPr>
          <w:ilvl w:val="0"/>
          <w:numId w:val="51"/>
        </w:numPr>
        <w:jc w:val="both"/>
        <w:rPr>
          <w:rFonts w:cs="Arial"/>
        </w:rPr>
      </w:pPr>
      <w:r w:rsidRPr="0079200B">
        <w:rPr>
          <w:rFonts w:cs="Arial"/>
        </w:rPr>
        <w:t xml:space="preserve"> Delivering the design for zoo projects from initial brief, through all stages of design to final artwork, production and installation </w:t>
      </w:r>
    </w:p>
    <w:p w14:paraId="364BA884" w14:textId="77777777" w:rsidR="0079200B" w:rsidRDefault="0079200B" w:rsidP="001862B4">
      <w:pPr>
        <w:pStyle w:val="ListParagraph"/>
        <w:numPr>
          <w:ilvl w:val="0"/>
          <w:numId w:val="51"/>
        </w:numPr>
        <w:jc w:val="both"/>
        <w:rPr>
          <w:rFonts w:cs="Arial"/>
        </w:rPr>
      </w:pPr>
      <w:r w:rsidRPr="0079200B">
        <w:rPr>
          <w:rFonts w:cs="Arial"/>
        </w:rPr>
        <w:t xml:space="preserve">Working on the graphic design for large-scale capital projects with budgets, as well as smallscale refreshes, and business-as-usual updates across the zoo. </w:t>
      </w:r>
    </w:p>
    <w:p w14:paraId="287C91C9" w14:textId="77777777" w:rsidR="0079200B" w:rsidRDefault="0079200B" w:rsidP="001862B4">
      <w:pPr>
        <w:pStyle w:val="ListParagraph"/>
        <w:numPr>
          <w:ilvl w:val="0"/>
          <w:numId w:val="51"/>
        </w:numPr>
        <w:jc w:val="both"/>
        <w:rPr>
          <w:rFonts w:cs="Arial"/>
        </w:rPr>
      </w:pPr>
      <w:r w:rsidRPr="0079200B">
        <w:rPr>
          <w:rFonts w:cs="Arial"/>
        </w:rPr>
        <w:lastRenderedPageBreak/>
        <w:t>Developing any graphic design outputs required by ZSL across a whole range of departments including marketing, press, communications, events, conservation, commercial and, discovery and learning.</w:t>
      </w:r>
    </w:p>
    <w:p w14:paraId="43576BEB" w14:textId="77777777" w:rsidR="0079200B" w:rsidRDefault="0079200B" w:rsidP="001862B4">
      <w:pPr>
        <w:pStyle w:val="ListParagraph"/>
        <w:numPr>
          <w:ilvl w:val="0"/>
          <w:numId w:val="51"/>
        </w:numPr>
        <w:jc w:val="both"/>
        <w:rPr>
          <w:rFonts w:cs="Arial"/>
        </w:rPr>
      </w:pPr>
      <w:r w:rsidRPr="0079200B">
        <w:rPr>
          <w:rFonts w:cs="Arial"/>
        </w:rPr>
        <w:t>Demonstrating meticulous attention to detail across all outputs, including typography, image selection, layout and final artwork</w:t>
      </w:r>
    </w:p>
    <w:p w14:paraId="6E4AB1AA" w14:textId="77777777" w:rsidR="0079200B" w:rsidRDefault="0079200B" w:rsidP="001862B4">
      <w:pPr>
        <w:pStyle w:val="ListParagraph"/>
        <w:numPr>
          <w:ilvl w:val="0"/>
          <w:numId w:val="51"/>
        </w:numPr>
        <w:jc w:val="both"/>
        <w:rPr>
          <w:rFonts w:cs="Arial"/>
        </w:rPr>
      </w:pPr>
      <w:r w:rsidRPr="0079200B">
        <w:rPr>
          <w:rFonts w:cs="Arial"/>
        </w:rPr>
        <w:t xml:space="preserve">Selecting appropriate materials with a strong understanding of durability, sustainability, accessibility, and visitor use in an outdoor and high-traffic environment. </w:t>
      </w:r>
    </w:p>
    <w:p w14:paraId="6D931CA4" w14:textId="77777777" w:rsidR="0079200B" w:rsidRDefault="0079200B" w:rsidP="001862B4">
      <w:pPr>
        <w:pStyle w:val="ListParagraph"/>
        <w:numPr>
          <w:ilvl w:val="0"/>
          <w:numId w:val="51"/>
        </w:numPr>
        <w:jc w:val="both"/>
        <w:rPr>
          <w:rFonts w:cs="Arial"/>
        </w:rPr>
      </w:pPr>
      <w:r w:rsidRPr="0079200B">
        <w:rPr>
          <w:rFonts w:cs="Arial"/>
        </w:rPr>
        <w:t xml:space="preserve">Collaborating with other designers, fabricators, contractors, artists, illustrators, printers and internal stakeholders to ensure designs are feasible, accurately produced, and delivered on time to a high standard. </w:t>
      </w:r>
    </w:p>
    <w:p w14:paraId="5E9F9510" w14:textId="77777777" w:rsidR="0079200B" w:rsidRDefault="0079200B" w:rsidP="001862B4">
      <w:pPr>
        <w:pStyle w:val="ListParagraph"/>
        <w:numPr>
          <w:ilvl w:val="0"/>
          <w:numId w:val="51"/>
        </w:numPr>
        <w:jc w:val="both"/>
        <w:rPr>
          <w:rFonts w:cs="Arial"/>
        </w:rPr>
      </w:pPr>
      <w:r w:rsidRPr="0079200B">
        <w:rPr>
          <w:rFonts w:cs="Arial"/>
        </w:rPr>
        <w:t xml:space="preserve">Overseeing contractors installing the graphic elements of projects within the zoos. During the install phase of a project this can take up the majority of the working week and can involve managing multiple contractors simultaneously. </w:t>
      </w:r>
    </w:p>
    <w:p w14:paraId="38A75F2E" w14:textId="77777777" w:rsidR="0079200B" w:rsidRDefault="0079200B" w:rsidP="001862B4">
      <w:pPr>
        <w:pStyle w:val="ListParagraph"/>
        <w:numPr>
          <w:ilvl w:val="0"/>
          <w:numId w:val="51"/>
        </w:numPr>
        <w:jc w:val="both"/>
        <w:rPr>
          <w:rFonts w:cs="Arial"/>
        </w:rPr>
      </w:pPr>
      <w:r w:rsidRPr="0079200B">
        <w:rPr>
          <w:rFonts w:cs="Arial"/>
        </w:rPr>
        <w:t xml:space="preserve">Ensuring that any visual content (illustrations, photography) used in final artwork is zoologically accurate and visibly engaging </w:t>
      </w:r>
    </w:p>
    <w:p w14:paraId="13A16E8C" w14:textId="77777777" w:rsidR="0079200B" w:rsidRDefault="0079200B" w:rsidP="001862B4">
      <w:pPr>
        <w:pStyle w:val="ListParagraph"/>
        <w:numPr>
          <w:ilvl w:val="0"/>
          <w:numId w:val="51"/>
        </w:numPr>
        <w:jc w:val="both"/>
        <w:rPr>
          <w:rFonts w:cs="Arial"/>
        </w:rPr>
      </w:pPr>
      <w:r w:rsidRPr="0079200B">
        <w:rPr>
          <w:rFonts w:cs="Arial"/>
        </w:rPr>
        <w:t xml:space="preserve">Supporting the team with print production in our in-house print studio as required (Aframes, posters, small signage and banners). </w:t>
      </w:r>
    </w:p>
    <w:p w14:paraId="19BEC8F8" w14:textId="77777777" w:rsidR="0079200B" w:rsidRDefault="0079200B" w:rsidP="001862B4">
      <w:pPr>
        <w:pStyle w:val="ListParagraph"/>
        <w:numPr>
          <w:ilvl w:val="0"/>
          <w:numId w:val="51"/>
        </w:numPr>
        <w:jc w:val="both"/>
        <w:rPr>
          <w:rFonts w:cs="Arial"/>
        </w:rPr>
      </w:pPr>
      <w:r w:rsidRPr="0079200B">
        <w:rPr>
          <w:rFonts w:cs="Arial"/>
        </w:rPr>
        <w:t xml:space="preserve">Building upon and perpetuating London Zoo’s visitor proposition as immersive and international, and a shared space of wonder; and Whipsnade Zoo’s visitor proposition as an authentic and adventurous zoo, and a shared space of wonder. </w:t>
      </w:r>
    </w:p>
    <w:p w14:paraId="103F26C1" w14:textId="77777777" w:rsidR="0079200B" w:rsidRDefault="0079200B" w:rsidP="0079200B">
      <w:pPr>
        <w:pStyle w:val="ListParagraph"/>
        <w:numPr>
          <w:ilvl w:val="0"/>
          <w:numId w:val="51"/>
        </w:numPr>
        <w:jc w:val="both"/>
        <w:rPr>
          <w:rFonts w:cs="Arial"/>
        </w:rPr>
      </w:pPr>
      <w:r w:rsidRPr="0079200B">
        <w:rPr>
          <w:rFonts w:cs="Arial"/>
        </w:rPr>
        <w:t xml:space="preserve">Contributing as required to other design work including creative input to colleagues’ projects, collaborating with colleagues on operational matters, or any other activity deemed suitable by the Head of Communications </w:t>
      </w:r>
    </w:p>
    <w:p w14:paraId="2524E267" w14:textId="299690D6" w:rsidR="00BA0C98" w:rsidRPr="00AE663A" w:rsidRDefault="0079200B" w:rsidP="0079200B">
      <w:pPr>
        <w:jc w:val="both"/>
        <w:rPr>
          <w:rFonts w:asciiTheme="minorHAnsi" w:hAnsiTheme="minorHAnsi" w:cstheme="minorHAnsi"/>
          <w:sz w:val="22"/>
          <w:szCs w:val="22"/>
        </w:rPr>
      </w:pPr>
      <w:r w:rsidRPr="00AE663A">
        <w:rPr>
          <w:rFonts w:asciiTheme="minorHAnsi" w:hAnsiTheme="minorHAnsi" w:cstheme="minorHAnsi"/>
          <w:sz w:val="22"/>
          <w:szCs w:val="22"/>
        </w:rPr>
        <w:t>The duties and responsibilities described are not a comprehensive list and additional tasks may be assigned from time to time that are in line with the level of the role.</w:t>
      </w:r>
    </w:p>
    <w:p w14:paraId="16C75BD8" w14:textId="77777777" w:rsidR="007B52BD" w:rsidRPr="007B52BD" w:rsidRDefault="007B52BD" w:rsidP="007B52BD">
      <w:pPr>
        <w:jc w:val="both"/>
        <w:rPr>
          <w:rFonts w:cs="Arial"/>
        </w:rPr>
      </w:pPr>
    </w:p>
    <w:p w14:paraId="5036DD9B" w14:textId="59242643" w:rsidR="004D7B5F" w:rsidRPr="00CC4FE3" w:rsidRDefault="003B5FE2" w:rsidP="007A508E">
      <w:pPr>
        <w:jc w:val="both"/>
        <w:rPr>
          <w:rFonts w:asciiTheme="minorHAnsi" w:hAnsiTheme="minorHAnsi" w:cs="Arial"/>
          <w:color w:val="006600"/>
          <w:szCs w:val="24"/>
        </w:rPr>
      </w:pPr>
      <w:r w:rsidRPr="00CC4FE3">
        <w:rPr>
          <w:rFonts w:asciiTheme="minorHAnsi" w:hAnsiTheme="minorHAnsi" w:cs="Arial"/>
          <w:b/>
          <w:bCs/>
          <w:color w:val="006600"/>
          <w:sz w:val="32"/>
          <w:szCs w:val="32"/>
        </w:rPr>
        <w:t xml:space="preserve">Values and behaviours </w:t>
      </w:r>
    </w:p>
    <w:p w14:paraId="5B471714" w14:textId="77777777" w:rsidR="0079200B" w:rsidRDefault="0079200B" w:rsidP="0079200B">
      <w:pPr>
        <w:pStyle w:val="ListParagraph"/>
        <w:numPr>
          <w:ilvl w:val="0"/>
          <w:numId w:val="52"/>
        </w:numPr>
        <w:jc w:val="both"/>
        <w:rPr>
          <w:rFonts w:cs="Arial"/>
          <w:b/>
          <w:bCs/>
        </w:rPr>
      </w:pPr>
      <w:r w:rsidRPr="0079200B">
        <w:rPr>
          <w:rFonts w:cs="Arial"/>
          <w:b/>
          <w:bCs/>
        </w:rPr>
        <w:t xml:space="preserve">Collaborative: </w:t>
      </w:r>
      <w:r w:rsidRPr="0079200B">
        <w:rPr>
          <w:rFonts w:cs="Arial"/>
        </w:rPr>
        <w:t>Able to establish good relationships with colleagues, communicate effectively during the development process, particularly working with the Projects team on delivering capital projects, scientific colleagues during the development of content and other Communications colleagues</w:t>
      </w:r>
      <w:r w:rsidRPr="0079200B">
        <w:rPr>
          <w:rFonts w:cs="Arial"/>
          <w:b/>
          <w:bCs/>
        </w:rPr>
        <w:t xml:space="preserve">. </w:t>
      </w:r>
    </w:p>
    <w:p w14:paraId="6214D787" w14:textId="77777777" w:rsidR="0079200B" w:rsidRDefault="0079200B" w:rsidP="0079200B">
      <w:pPr>
        <w:pStyle w:val="ListParagraph"/>
        <w:numPr>
          <w:ilvl w:val="0"/>
          <w:numId w:val="52"/>
        </w:numPr>
        <w:jc w:val="both"/>
        <w:rPr>
          <w:rFonts w:cs="Arial"/>
          <w:b/>
          <w:bCs/>
        </w:rPr>
      </w:pPr>
      <w:r w:rsidRPr="0079200B">
        <w:rPr>
          <w:rFonts w:cs="Arial"/>
          <w:b/>
          <w:bCs/>
        </w:rPr>
        <w:t xml:space="preserve">Ethical: </w:t>
      </w:r>
      <w:r w:rsidRPr="0079200B">
        <w:rPr>
          <w:rFonts w:cs="Arial"/>
        </w:rPr>
        <w:t>Treats all colleagues fairly, with dignity and respect</w:t>
      </w:r>
      <w:r w:rsidRPr="0079200B">
        <w:rPr>
          <w:rFonts w:cs="Arial"/>
          <w:b/>
          <w:bCs/>
        </w:rPr>
        <w:t xml:space="preserve"> </w:t>
      </w:r>
    </w:p>
    <w:p w14:paraId="015B624C" w14:textId="3E085E42" w:rsidR="0079200B" w:rsidRPr="0079200B" w:rsidRDefault="0079200B" w:rsidP="0079200B">
      <w:pPr>
        <w:pStyle w:val="ListParagraph"/>
        <w:numPr>
          <w:ilvl w:val="0"/>
          <w:numId w:val="52"/>
        </w:numPr>
        <w:jc w:val="both"/>
        <w:rPr>
          <w:rFonts w:cs="Arial"/>
        </w:rPr>
      </w:pPr>
      <w:r w:rsidRPr="0079200B">
        <w:rPr>
          <w:rFonts w:cs="Arial"/>
          <w:b/>
          <w:bCs/>
        </w:rPr>
        <w:t xml:space="preserve">Impactful: </w:t>
      </w:r>
      <w:r w:rsidRPr="0079200B">
        <w:rPr>
          <w:rFonts w:cs="Arial"/>
        </w:rPr>
        <w:t xml:space="preserve">Delivers results on time and to the agreed standards </w:t>
      </w:r>
    </w:p>
    <w:p w14:paraId="2D3FE2E7" w14:textId="77777777" w:rsidR="0079200B" w:rsidRPr="0079200B" w:rsidRDefault="0079200B" w:rsidP="0079200B">
      <w:pPr>
        <w:pStyle w:val="ListParagraph"/>
        <w:numPr>
          <w:ilvl w:val="0"/>
          <w:numId w:val="52"/>
        </w:numPr>
        <w:jc w:val="both"/>
        <w:rPr>
          <w:rFonts w:cs="Arial"/>
          <w:b/>
          <w:bCs/>
        </w:rPr>
      </w:pPr>
      <w:r w:rsidRPr="0079200B">
        <w:rPr>
          <w:rFonts w:cs="Arial"/>
          <w:b/>
          <w:bCs/>
        </w:rPr>
        <w:t xml:space="preserve">Inclusive: </w:t>
      </w:r>
      <w:r w:rsidRPr="0079200B">
        <w:rPr>
          <w:rFonts w:cs="Arial"/>
        </w:rPr>
        <w:t xml:space="preserve">Develop projects with accessibility (DDA) best design practice in mind </w:t>
      </w:r>
    </w:p>
    <w:p w14:paraId="5C7B5C67" w14:textId="56A16ACF" w:rsidR="0079200B" w:rsidRDefault="0079200B" w:rsidP="0079200B">
      <w:pPr>
        <w:pStyle w:val="ListParagraph"/>
        <w:numPr>
          <w:ilvl w:val="0"/>
          <w:numId w:val="52"/>
        </w:numPr>
        <w:jc w:val="both"/>
        <w:rPr>
          <w:rFonts w:cs="Arial"/>
          <w:b/>
          <w:bCs/>
        </w:rPr>
      </w:pPr>
      <w:r w:rsidRPr="0079200B">
        <w:rPr>
          <w:rFonts w:cs="Arial"/>
          <w:b/>
          <w:bCs/>
        </w:rPr>
        <w:t>Innovative:</w:t>
      </w:r>
      <w:r w:rsidRPr="0079200B">
        <w:rPr>
          <w:rFonts w:cs="Arial"/>
        </w:rPr>
        <w:t xml:space="preserve"> Delivers innovative, engaging graphic design that will directly impact the visitor experience</w:t>
      </w:r>
      <w:r w:rsidRPr="0079200B">
        <w:rPr>
          <w:rFonts w:cs="Arial"/>
          <w:b/>
          <w:bCs/>
        </w:rPr>
        <w:t xml:space="preserve"> </w:t>
      </w:r>
    </w:p>
    <w:p w14:paraId="3657E54E" w14:textId="13E893D0" w:rsidR="0079200B" w:rsidRPr="0079200B" w:rsidRDefault="0079200B" w:rsidP="0079200B">
      <w:pPr>
        <w:pStyle w:val="ListParagraph"/>
        <w:numPr>
          <w:ilvl w:val="0"/>
          <w:numId w:val="52"/>
        </w:numPr>
        <w:jc w:val="both"/>
        <w:rPr>
          <w:rFonts w:cs="Arial"/>
        </w:rPr>
      </w:pPr>
      <w:r w:rsidRPr="0079200B">
        <w:rPr>
          <w:rFonts w:cs="Arial"/>
          <w:b/>
          <w:bCs/>
        </w:rPr>
        <w:t xml:space="preserve">Inspiring: </w:t>
      </w:r>
      <w:r w:rsidRPr="0079200B">
        <w:rPr>
          <w:rFonts w:cs="Arial"/>
        </w:rPr>
        <w:t>High levels of persuasiveness and excellent presentation skills are required daily to sell concepts to internal and external stakeholders at all levels, from Directors to major donors.</w:t>
      </w:r>
    </w:p>
    <w:p w14:paraId="7DED08CA" w14:textId="77777777" w:rsidR="0079200B" w:rsidRDefault="0079200B" w:rsidP="00034673">
      <w:pPr>
        <w:jc w:val="both"/>
        <w:rPr>
          <w:rFonts w:asciiTheme="minorHAnsi" w:hAnsiTheme="minorHAnsi" w:cs="Arial"/>
          <w:b/>
          <w:bCs/>
          <w:i/>
          <w:iCs/>
          <w:sz w:val="22"/>
          <w:szCs w:val="22"/>
        </w:rPr>
      </w:pPr>
    </w:p>
    <w:p w14:paraId="64B0F5C3" w14:textId="77777777" w:rsidR="0079200B" w:rsidRDefault="0079200B" w:rsidP="00034673">
      <w:pPr>
        <w:jc w:val="both"/>
        <w:rPr>
          <w:rFonts w:asciiTheme="minorHAnsi" w:hAnsiTheme="minorHAnsi" w:cs="Arial"/>
          <w:b/>
          <w:bCs/>
          <w:i/>
          <w:iCs/>
          <w:sz w:val="22"/>
          <w:szCs w:val="22"/>
        </w:rPr>
      </w:pPr>
    </w:p>
    <w:p w14:paraId="31D23FDB" w14:textId="663BC53A" w:rsidR="00B56235" w:rsidRPr="0079200B"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7EC25642">
        <w:tc>
          <w:tcPr>
            <w:tcW w:w="9017" w:type="dxa"/>
            <w:gridSpan w:val="2"/>
            <w:shd w:val="clear" w:color="auto" w:fill="006600"/>
          </w:tcPr>
          <w:p w14:paraId="7E6B20F2" w14:textId="6AB76894" w:rsidR="00E615A4" w:rsidRDefault="3906767E" w:rsidP="7EC25642">
            <w:pPr>
              <w:spacing w:line="259" w:lineRule="auto"/>
              <w:jc w:val="both"/>
            </w:pPr>
            <w:r w:rsidRPr="7EC25642">
              <w:rPr>
                <w:rFonts w:cs="Arial"/>
                <w:color w:val="FFFFFF" w:themeColor="background1"/>
              </w:rPr>
              <w:lastRenderedPageBreak/>
              <w:t>Experience</w:t>
            </w:r>
          </w:p>
        </w:tc>
      </w:tr>
      <w:tr w:rsidR="00E615A4" w14:paraId="4EB2D4DC" w14:textId="77777777" w:rsidTr="7EC25642">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17D76A16" w14:textId="77777777" w:rsidR="0079200B" w:rsidRPr="00AE663A" w:rsidRDefault="0079200B" w:rsidP="0079200B">
            <w:pPr>
              <w:pStyle w:val="ListParagraph"/>
              <w:numPr>
                <w:ilvl w:val="0"/>
                <w:numId w:val="53"/>
              </w:numPr>
              <w:jc w:val="both"/>
              <w:rPr>
                <w:rFonts w:cs="Arial"/>
              </w:rPr>
            </w:pPr>
            <w:r w:rsidRPr="00AE663A">
              <w:rPr>
                <w:rFonts w:cs="Arial"/>
              </w:rPr>
              <w:t xml:space="preserve">A design degree or equivalent, with substantial experience in a similar design role. </w:t>
            </w:r>
          </w:p>
          <w:p w14:paraId="118EDC21" w14:textId="77777777" w:rsidR="0079200B" w:rsidRPr="00AE663A" w:rsidRDefault="0079200B" w:rsidP="0079200B">
            <w:pPr>
              <w:pStyle w:val="ListParagraph"/>
              <w:numPr>
                <w:ilvl w:val="0"/>
                <w:numId w:val="53"/>
              </w:numPr>
              <w:jc w:val="both"/>
              <w:rPr>
                <w:rFonts w:cs="Arial"/>
              </w:rPr>
            </w:pPr>
            <w:r w:rsidRPr="00AE663A">
              <w:rPr>
                <w:rFonts w:cs="Arial"/>
              </w:rPr>
              <w:t xml:space="preserve">A strong portfolio demonstrating your ability to develop compelling concepts and take them through to successful execution and delivery. </w:t>
            </w:r>
          </w:p>
          <w:p w14:paraId="0916AC4E" w14:textId="45DCF10C" w:rsidR="0079200B" w:rsidRPr="00AE663A" w:rsidRDefault="0079200B" w:rsidP="0079200B">
            <w:pPr>
              <w:pStyle w:val="ListParagraph"/>
              <w:numPr>
                <w:ilvl w:val="0"/>
                <w:numId w:val="53"/>
              </w:numPr>
              <w:jc w:val="both"/>
              <w:rPr>
                <w:rFonts w:cs="Arial"/>
              </w:rPr>
            </w:pPr>
            <w:r w:rsidRPr="00AE663A">
              <w:rPr>
                <w:rFonts w:cs="Arial"/>
              </w:rPr>
              <w:t xml:space="preserve">Experience managing multiple projects and deadlines simultaneously. </w:t>
            </w:r>
          </w:p>
          <w:p w14:paraId="5E353661" w14:textId="77777777" w:rsidR="0079200B" w:rsidRPr="00AE663A" w:rsidRDefault="0079200B" w:rsidP="0079200B">
            <w:pPr>
              <w:pStyle w:val="ListParagraph"/>
              <w:numPr>
                <w:ilvl w:val="0"/>
                <w:numId w:val="53"/>
              </w:numPr>
              <w:jc w:val="both"/>
              <w:rPr>
                <w:rFonts w:cs="Arial"/>
              </w:rPr>
            </w:pPr>
            <w:r w:rsidRPr="00AE663A">
              <w:rPr>
                <w:rFonts w:cs="Arial"/>
              </w:rPr>
              <w:t xml:space="preserve">Experience designing for a variety of different media, physical, digital, small format, large format. </w:t>
            </w:r>
          </w:p>
          <w:p w14:paraId="20DDCBF1" w14:textId="77777777" w:rsidR="0079200B" w:rsidRPr="00AE663A" w:rsidRDefault="0079200B" w:rsidP="0079200B">
            <w:pPr>
              <w:pStyle w:val="ListParagraph"/>
              <w:numPr>
                <w:ilvl w:val="0"/>
                <w:numId w:val="53"/>
              </w:numPr>
              <w:jc w:val="both"/>
              <w:rPr>
                <w:rFonts w:cs="Arial"/>
              </w:rPr>
            </w:pPr>
            <w:r w:rsidRPr="00AE663A">
              <w:rPr>
                <w:rFonts w:cs="Arial"/>
              </w:rPr>
              <w:t xml:space="preserve">Experience of commissioning external work and managing contractors from brief to installation. </w:t>
            </w:r>
          </w:p>
          <w:p w14:paraId="33AEA9BF" w14:textId="40B5C178" w:rsidR="00306590" w:rsidRPr="00AE663A" w:rsidRDefault="0079200B" w:rsidP="0079200B">
            <w:pPr>
              <w:pStyle w:val="ListParagraph"/>
              <w:numPr>
                <w:ilvl w:val="0"/>
                <w:numId w:val="53"/>
              </w:numPr>
              <w:jc w:val="both"/>
              <w:rPr>
                <w:rFonts w:cs="Arial"/>
              </w:rPr>
            </w:pPr>
            <w:r w:rsidRPr="00AE663A">
              <w:rPr>
                <w:rFonts w:cs="Arial"/>
              </w:rPr>
              <w:t>Willingness to learn new practical skills. Including training on use of our in-house large format printer (for printing posters, banners, A-frames etc.) so you can design, print and produce signage as needed.</w:t>
            </w:r>
          </w:p>
        </w:tc>
      </w:tr>
      <w:tr w:rsidR="00E615A4" w14:paraId="62D3B963" w14:textId="77777777" w:rsidTr="7EC25642">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3CF4A4ED" w14:textId="77777777" w:rsidR="0079200B" w:rsidRPr="00AE663A" w:rsidRDefault="0079200B" w:rsidP="008D56C2">
            <w:pPr>
              <w:pStyle w:val="ListParagraph"/>
              <w:numPr>
                <w:ilvl w:val="0"/>
                <w:numId w:val="46"/>
              </w:numPr>
              <w:jc w:val="both"/>
              <w:rPr>
                <w:rFonts w:cs="Arial"/>
              </w:rPr>
            </w:pPr>
            <w:r w:rsidRPr="00AE663A">
              <w:rPr>
                <w:rFonts w:cs="Arial"/>
              </w:rPr>
              <w:t xml:space="preserve">Experience working with large format printers. </w:t>
            </w:r>
          </w:p>
          <w:p w14:paraId="1364EED7" w14:textId="77777777" w:rsidR="0079200B" w:rsidRPr="00AE663A" w:rsidRDefault="0079200B" w:rsidP="008D56C2">
            <w:pPr>
              <w:pStyle w:val="ListParagraph"/>
              <w:numPr>
                <w:ilvl w:val="0"/>
                <w:numId w:val="46"/>
              </w:numPr>
              <w:jc w:val="both"/>
              <w:rPr>
                <w:rFonts w:cs="Arial"/>
              </w:rPr>
            </w:pPr>
            <w:r w:rsidRPr="00AE663A">
              <w:rPr>
                <w:rFonts w:cs="Arial"/>
              </w:rPr>
              <w:t xml:space="preserve">Experience working in a visitor attraction or, in a design context with the aim of engaging visitors. </w:t>
            </w:r>
          </w:p>
          <w:p w14:paraId="7F1E9612" w14:textId="77777777" w:rsidR="0079200B" w:rsidRPr="00AE663A" w:rsidRDefault="0079200B" w:rsidP="008D56C2">
            <w:pPr>
              <w:pStyle w:val="ListParagraph"/>
              <w:numPr>
                <w:ilvl w:val="0"/>
                <w:numId w:val="46"/>
              </w:numPr>
              <w:jc w:val="both"/>
              <w:rPr>
                <w:rFonts w:cs="Arial"/>
              </w:rPr>
            </w:pPr>
            <w:r w:rsidRPr="00AE663A">
              <w:rPr>
                <w:rFonts w:cs="Arial"/>
              </w:rPr>
              <w:t xml:space="preserve">An understanding of the informal learning environment (e.g. zoos, aquariums, museums) an advantage. </w:t>
            </w:r>
          </w:p>
          <w:p w14:paraId="77AE7A55" w14:textId="77777777" w:rsidR="0079200B" w:rsidRPr="00AE663A" w:rsidRDefault="0079200B" w:rsidP="008D56C2">
            <w:pPr>
              <w:pStyle w:val="ListParagraph"/>
              <w:numPr>
                <w:ilvl w:val="0"/>
                <w:numId w:val="46"/>
              </w:numPr>
              <w:jc w:val="both"/>
              <w:rPr>
                <w:rFonts w:cs="Arial"/>
              </w:rPr>
            </w:pPr>
            <w:r w:rsidRPr="00AE663A">
              <w:rPr>
                <w:rFonts w:cs="Arial"/>
              </w:rPr>
              <w:t xml:space="preserve">Experience working off architectural plans and 3D drawings would be helpful when working on capital projects. </w:t>
            </w:r>
          </w:p>
          <w:p w14:paraId="453A2614" w14:textId="2B65B3C6" w:rsidR="00E615A4" w:rsidRPr="00AE663A" w:rsidRDefault="0079200B" w:rsidP="008D56C2">
            <w:pPr>
              <w:pStyle w:val="ListParagraph"/>
              <w:numPr>
                <w:ilvl w:val="0"/>
                <w:numId w:val="46"/>
              </w:numPr>
              <w:jc w:val="both"/>
              <w:rPr>
                <w:rFonts w:cs="Arial"/>
                <w:i/>
                <w:iCs/>
              </w:rPr>
            </w:pPr>
            <w:r w:rsidRPr="00AE663A">
              <w:rPr>
                <w:rFonts w:cs="Arial"/>
              </w:rPr>
              <w:t>Experience of practical aspects of interpretation or print production materials and mounting techniques.</w:t>
            </w:r>
          </w:p>
        </w:tc>
      </w:tr>
      <w:tr w:rsidR="00E615A4" w14:paraId="42DA08AD" w14:textId="77777777" w:rsidTr="7EC25642">
        <w:tc>
          <w:tcPr>
            <w:tcW w:w="9017" w:type="dxa"/>
            <w:gridSpan w:val="2"/>
            <w:shd w:val="clear" w:color="auto" w:fill="006600"/>
          </w:tcPr>
          <w:p w14:paraId="7FA39D64" w14:textId="63ECA37A" w:rsidR="00E615A4" w:rsidRPr="00AE663A" w:rsidRDefault="00E615A4" w:rsidP="006D2DAA">
            <w:pPr>
              <w:jc w:val="both"/>
              <w:rPr>
                <w:rFonts w:cs="Arial"/>
                <w:sz w:val="22"/>
              </w:rPr>
            </w:pPr>
            <w:r w:rsidRPr="00AE663A">
              <w:rPr>
                <w:rFonts w:cs="Arial"/>
                <w:color w:val="FFFFFF" w:themeColor="background1"/>
                <w:sz w:val="22"/>
              </w:rPr>
              <w:t>Knowledge and skills</w:t>
            </w:r>
          </w:p>
        </w:tc>
      </w:tr>
      <w:tr w:rsidR="00E615A4" w14:paraId="60A529A9" w14:textId="77777777" w:rsidTr="7EC25642">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019DAB7B" w14:textId="77777777" w:rsidR="00AE663A" w:rsidRPr="00AE663A" w:rsidRDefault="00AE663A" w:rsidP="00126385">
            <w:pPr>
              <w:pStyle w:val="ListParagraph"/>
              <w:numPr>
                <w:ilvl w:val="0"/>
                <w:numId w:val="45"/>
              </w:numPr>
              <w:jc w:val="both"/>
              <w:rPr>
                <w:rFonts w:cs="Arial"/>
              </w:rPr>
            </w:pPr>
            <w:r w:rsidRPr="00AE663A">
              <w:rPr>
                <w:rFonts w:cs="Arial"/>
              </w:rPr>
              <w:t xml:space="preserve">Confident using the Adobe Creative Suite for graphic design (InDesign, Illustrator, Photoshop); experience with video editing, or 3D programmes is an advantage. </w:t>
            </w:r>
          </w:p>
          <w:p w14:paraId="68A6307F" w14:textId="77777777" w:rsidR="00AE663A" w:rsidRPr="00AE663A" w:rsidRDefault="00AE663A" w:rsidP="00126385">
            <w:pPr>
              <w:pStyle w:val="ListParagraph"/>
              <w:numPr>
                <w:ilvl w:val="0"/>
                <w:numId w:val="45"/>
              </w:numPr>
              <w:jc w:val="both"/>
              <w:rPr>
                <w:rFonts w:cs="Arial"/>
              </w:rPr>
            </w:pPr>
            <w:r w:rsidRPr="00AE663A">
              <w:rPr>
                <w:rFonts w:cs="Arial"/>
              </w:rPr>
              <w:t xml:space="preserve">Mac-savvy with a good knowledge of Microsoft software (Excel, Word, PowerPoint etc). </w:t>
            </w:r>
          </w:p>
          <w:p w14:paraId="706AE4ED" w14:textId="77777777" w:rsidR="00AE663A" w:rsidRPr="00AE663A" w:rsidRDefault="00AE663A" w:rsidP="00AE663A">
            <w:pPr>
              <w:pStyle w:val="ListParagraph"/>
              <w:numPr>
                <w:ilvl w:val="0"/>
                <w:numId w:val="45"/>
              </w:numPr>
              <w:jc w:val="both"/>
              <w:rPr>
                <w:rFonts w:cs="Arial"/>
              </w:rPr>
            </w:pPr>
            <w:r w:rsidRPr="00AE663A">
              <w:rPr>
                <w:rFonts w:cs="Arial"/>
              </w:rPr>
              <w:t xml:space="preserve">Keen eye for the tiny design details, and passionate about well-crafted design. </w:t>
            </w:r>
          </w:p>
          <w:p w14:paraId="1CAAF222" w14:textId="77777777" w:rsidR="00AE663A" w:rsidRPr="00AE663A" w:rsidRDefault="00AE663A" w:rsidP="00AE663A">
            <w:pPr>
              <w:pStyle w:val="ListParagraph"/>
              <w:numPr>
                <w:ilvl w:val="0"/>
                <w:numId w:val="45"/>
              </w:numPr>
              <w:jc w:val="both"/>
              <w:rPr>
                <w:rFonts w:cs="Arial"/>
              </w:rPr>
            </w:pPr>
            <w:r w:rsidRPr="00AE663A">
              <w:rPr>
                <w:rFonts w:cs="Arial"/>
              </w:rPr>
              <w:t>A confident artworker, ready to finalise artwork, packaged perfectly for print.</w:t>
            </w:r>
          </w:p>
          <w:p w14:paraId="3AD05D9D" w14:textId="66A41C9C" w:rsidR="00AE663A" w:rsidRPr="00AE663A" w:rsidRDefault="00AE663A" w:rsidP="00AE663A">
            <w:pPr>
              <w:pStyle w:val="ListParagraph"/>
              <w:numPr>
                <w:ilvl w:val="0"/>
                <w:numId w:val="45"/>
              </w:numPr>
              <w:jc w:val="both"/>
              <w:rPr>
                <w:rFonts w:cs="Arial"/>
              </w:rPr>
            </w:pPr>
            <w:r w:rsidRPr="00AE663A">
              <w:rPr>
                <w:rFonts w:cs="Arial"/>
              </w:rPr>
              <w:t xml:space="preserve">A desire to make your work fun and engaging. Producing work that inspires, engages and surprises our visitors, supporters, and new audiences. </w:t>
            </w:r>
          </w:p>
          <w:p w14:paraId="0FFEB657" w14:textId="77777777" w:rsidR="00AE663A" w:rsidRPr="00AE663A" w:rsidRDefault="00AE663A" w:rsidP="00AE663A">
            <w:pPr>
              <w:pStyle w:val="ListParagraph"/>
              <w:numPr>
                <w:ilvl w:val="0"/>
                <w:numId w:val="45"/>
              </w:numPr>
              <w:jc w:val="both"/>
              <w:rPr>
                <w:rFonts w:cs="Arial"/>
              </w:rPr>
            </w:pPr>
            <w:r w:rsidRPr="00AE663A">
              <w:rPr>
                <w:rFonts w:cs="Arial"/>
              </w:rPr>
              <w:t xml:space="preserve">Practically minded, and happy to print and trim posters/ A-frames and banners using our very own in-house large format printer and banner eyelet machine. </w:t>
            </w:r>
          </w:p>
          <w:p w14:paraId="5BE40F74" w14:textId="77777777" w:rsidR="00AE663A" w:rsidRPr="00AE663A" w:rsidRDefault="00AE663A" w:rsidP="00AE663A">
            <w:pPr>
              <w:pStyle w:val="ListParagraph"/>
              <w:numPr>
                <w:ilvl w:val="0"/>
                <w:numId w:val="45"/>
              </w:numPr>
              <w:jc w:val="both"/>
              <w:rPr>
                <w:rFonts w:cs="Arial"/>
              </w:rPr>
            </w:pPr>
            <w:r w:rsidRPr="00AE663A">
              <w:rPr>
                <w:rFonts w:cs="Arial"/>
              </w:rPr>
              <w:t xml:space="preserve">Ability to thrive in a fast-paced environment, working both independently and as part of a team to solve creative challenges. </w:t>
            </w:r>
          </w:p>
          <w:p w14:paraId="274C4DC8" w14:textId="77777777" w:rsidR="0024644B" w:rsidRPr="00AE663A" w:rsidRDefault="00AE663A" w:rsidP="00AE663A">
            <w:pPr>
              <w:pStyle w:val="ListParagraph"/>
              <w:numPr>
                <w:ilvl w:val="0"/>
                <w:numId w:val="45"/>
              </w:numPr>
              <w:jc w:val="both"/>
              <w:rPr>
                <w:rFonts w:cs="Arial"/>
              </w:rPr>
            </w:pPr>
            <w:r w:rsidRPr="00AE663A">
              <w:rPr>
                <w:rFonts w:cs="Arial"/>
              </w:rPr>
              <w:t>Strong communication skills, able to engage effectively with colleagues at all levels and liaise with external partners, printers, and contractors to deliver the best outcomes for ZSL</w:t>
            </w:r>
          </w:p>
          <w:p w14:paraId="29208BEF" w14:textId="16E5A4EA" w:rsidR="00AE663A" w:rsidRPr="00AE663A" w:rsidRDefault="00AE663A" w:rsidP="00AE663A">
            <w:pPr>
              <w:pStyle w:val="ListParagraph"/>
              <w:numPr>
                <w:ilvl w:val="0"/>
                <w:numId w:val="45"/>
              </w:numPr>
              <w:jc w:val="both"/>
              <w:rPr>
                <w:rFonts w:cs="Arial"/>
              </w:rPr>
            </w:pPr>
            <w:r w:rsidRPr="00AE663A">
              <w:rPr>
                <w:rFonts w:cs="Arial"/>
              </w:rPr>
              <w:lastRenderedPageBreak/>
              <w:t>Ability to manage your own time, delivering multiple projects on schedule and within budget.</w:t>
            </w:r>
          </w:p>
        </w:tc>
      </w:tr>
      <w:tr w:rsidR="00E615A4" w14:paraId="1111DBEC" w14:textId="77777777" w:rsidTr="7EC25642">
        <w:tc>
          <w:tcPr>
            <w:tcW w:w="1271" w:type="dxa"/>
          </w:tcPr>
          <w:p w14:paraId="3B3C306E" w14:textId="643DDCFC" w:rsidR="00E615A4" w:rsidRDefault="00E615A4" w:rsidP="006D2DAA">
            <w:pPr>
              <w:jc w:val="both"/>
              <w:rPr>
                <w:rFonts w:cs="Arial"/>
                <w:szCs w:val="24"/>
              </w:rPr>
            </w:pPr>
            <w:r>
              <w:rPr>
                <w:rFonts w:cs="Arial"/>
                <w:szCs w:val="24"/>
              </w:rPr>
              <w:lastRenderedPageBreak/>
              <w:t>Desirable</w:t>
            </w:r>
          </w:p>
        </w:tc>
        <w:tc>
          <w:tcPr>
            <w:tcW w:w="7746" w:type="dxa"/>
          </w:tcPr>
          <w:p w14:paraId="77BDBDF9" w14:textId="77777777" w:rsidR="00AE663A" w:rsidRPr="00AE663A" w:rsidRDefault="00AE663A" w:rsidP="009472C2">
            <w:pPr>
              <w:pStyle w:val="ListParagraph"/>
              <w:numPr>
                <w:ilvl w:val="0"/>
                <w:numId w:val="45"/>
              </w:numPr>
              <w:jc w:val="both"/>
              <w:rPr>
                <w:rFonts w:cs="Arial"/>
              </w:rPr>
            </w:pPr>
            <w:r w:rsidRPr="00AE663A">
              <w:rPr>
                <w:rFonts w:cs="Arial"/>
              </w:rPr>
              <w:t xml:space="preserve">Knowledge of DDA compliance and best practice </w:t>
            </w:r>
          </w:p>
          <w:p w14:paraId="63D77CAB" w14:textId="77777777" w:rsidR="00AE663A" w:rsidRPr="00AE663A" w:rsidRDefault="00AE663A" w:rsidP="009472C2">
            <w:pPr>
              <w:pStyle w:val="ListParagraph"/>
              <w:numPr>
                <w:ilvl w:val="0"/>
                <w:numId w:val="45"/>
              </w:numPr>
              <w:jc w:val="both"/>
              <w:rPr>
                <w:rFonts w:cs="Arial"/>
              </w:rPr>
            </w:pPr>
            <w:r w:rsidRPr="00AE663A">
              <w:rPr>
                <w:rFonts w:cs="Arial"/>
              </w:rPr>
              <w:t>Knowledge of health and safety practice, particularly for visitors and while overseeing contractors.</w:t>
            </w:r>
          </w:p>
          <w:p w14:paraId="63812C43" w14:textId="77777777" w:rsidR="00AE663A" w:rsidRPr="00AE663A" w:rsidRDefault="00AE663A" w:rsidP="009472C2">
            <w:pPr>
              <w:pStyle w:val="ListParagraph"/>
              <w:numPr>
                <w:ilvl w:val="0"/>
                <w:numId w:val="45"/>
              </w:numPr>
              <w:jc w:val="both"/>
              <w:rPr>
                <w:rFonts w:cs="Arial"/>
              </w:rPr>
            </w:pPr>
            <w:r w:rsidRPr="00AE663A">
              <w:rPr>
                <w:rFonts w:cs="Arial"/>
              </w:rPr>
              <w:t xml:space="preserve">Good understanding of how to develop graphic design which is accessible to a diverse audience. </w:t>
            </w:r>
          </w:p>
          <w:p w14:paraId="0F1AC55B" w14:textId="6B48D0DA" w:rsidR="00043FED" w:rsidRPr="00AE663A" w:rsidRDefault="00AE663A" w:rsidP="009472C2">
            <w:pPr>
              <w:pStyle w:val="ListParagraph"/>
              <w:numPr>
                <w:ilvl w:val="0"/>
                <w:numId w:val="45"/>
              </w:numPr>
              <w:jc w:val="both"/>
              <w:rPr>
                <w:rFonts w:cs="Arial"/>
              </w:rPr>
            </w:pPr>
            <w:r w:rsidRPr="00AE663A">
              <w:rPr>
                <w:rFonts w:cs="Arial"/>
              </w:rPr>
              <w:t>Good understanding of materials, finishes, fixings and installation methods.</w:t>
            </w:r>
          </w:p>
        </w:tc>
      </w:tr>
      <w:tr w:rsidR="00E615A4" w14:paraId="6B2039FF" w14:textId="77777777" w:rsidTr="7EC25642">
        <w:tc>
          <w:tcPr>
            <w:tcW w:w="9017" w:type="dxa"/>
            <w:gridSpan w:val="2"/>
            <w:shd w:val="clear" w:color="auto" w:fill="006600"/>
          </w:tcPr>
          <w:p w14:paraId="1C685F64" w14:textId="4C8A52E3" w:rsidR="00E615A4" w:rsidRPr="00AE663A" w:rsidRDefault="00E615A4" w:rsidP="006D2DAA">
            <w:pPr>
              <w:jc w:val="both"/>
              <w:rPr>
                <w:rFonts w:cs="Arial"/>
                <w:color w:val="FFFFFF" w:themeColor="background1"/>
                <w:sz w:val="22"/>
              </w:rPr>
            </w:pPr>
            <w:r w:rsidRPr="00AE663A">
              <w:rPr>
                <w:rFonts w:cs="Arial"/>
                <w:color w:val="FFFFFF" w:themeColor="background1"/>
                <w:sz w:val="22"/>
              </w:rPr>
              <w:t>Additional requirements</w:t>
            </w:r>
          </w:p>
        </w:tc>
      </w:tr>
      <w:tr w:rsidR="00E615A4" w14:paraId="2437A0A8" w14:textId="77777777" w:rsidTr="7EC25642">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08990D0E" w14:textId="77777777" w:rsidR="005351E9" w:rsidRPr="00AE663A" w:rsidRDefault="005351E9" w:rsidP="001B2E7B">
            <w:pPr>
              <w:jc w:val="both"/>
              <w:rPr>
                <w:rFonts w:eastAsia="Times New Roman" w:cs="Arial"/>
                <w:b/>
                <w:bCs/>
                <w:i/>
                <w:iCs/>
                <w:sz w:val="22"/>
              </w:rPr>
            </w:pPr>
          </w:p>
          <w:p w14:paraId="689D0329" w14:textId="77777777" w:rsidR="00AE663A" w:rsidRPr="00AE663A" w:rsidRDefault="00AE663A" w:rsidP="00AE663A">
            <w:pPr>
              <w:pStyle w:val="ListParagraph"/>
              <w:numPr>
                <w:ilvl w:val="0"/>
                <w:numId w:val="54"/>
              </w:numPr>
              <w:jc w:val="both"/>
              <w:rPr>
                <w:rFonts w:cs="Arial"/>
              </w:rPr>
            </w:pPr>
            <w:r w:rsidRPr="00AE663A">
              <w:rPr>
                <w:rFonts w:cs="Arial"/>
              </w:rPr>
              <w:t xml:space="preserve">This role requires on-site presence at both ZSL London and Whipsnade Zoos, depending on the capital project programme. You will be expected on-site throughout project development, particularly during installation phases, to manage contractors and oversee the final stages of design and delivery. </w:t>
            </w:r>
          </w:p>
          <w:p w14:paraId="5E53F5BF" w14:textId="77777777" w:rsidR="00AE663A" w:rsidRPr="00AE663A" w:rsidRDefault="00AE663A" w:rsidP="00AE663A">
            <w:pPr>
              <w:pStyle w:val="ListParagraph"/>
              <w:numPr>
                <w:ilvl w:val="0"/>
                <w:numId w:val="54"/>
              </w:numPr>
              <w:jc w:val="both"/>
              <w:rPr>
                <w:rFonts w:cs="Arial"/>
              </w:rPr>
            </w:pPr>
            <w:r w:rsidRPr="00AE663A">
              <w:rPr>
                <w:rFonts w:cs="Arial"/>
              </w:rPr>
              <w:t xml:space="preserve">The postholder can expect to be on-site approximately three days per week, including a mandatory team day on Tuesdays, with some flexibility to work from home. </w:t>
            </w:r>
          </w:p>
          <w:p w14:paraId="649C5F87" w14:textId="77777777" w:rsidR="00AE663A" w:rsidRPr="00AE663A" w:rsidRDefault="00AE663A" w:rsidP="00AE663A">
            <w:pPr>
              <w:pStyle w:val="ListParagraph"/>
              <w:numPr>
                <w:ilvl w:val="0"/>
                <w:numId w:val="54"/>
              </w:numPr>
              <w:jc w:val="both"/>
              <w:rPr>
                <w:rFonts w:cs="Arial"/>
              </w:rPr>
            </w:pPr>
            <w:r w:rsidRPr="00AE663A">
              <w:rPr>
                <w:rFonts w:cs="Arial"/>
              </w:rPr>
              <w:t xml:space="preserve">When in the office, you will be part of an open-plan environment with up to 8 colleagues and regular interruptions. </w:t>
            </w:r>
          </w:p>
          <w:p w14:paraId="4CA4912F" w14:textId="77777777" w:rsidR="00AE663A" w:rsidRPr="00AE663A" w:rsidRDefault="00AE663A" w:rsidP="00AE663A">
            <w:pPr>
              <w:pStyle w:val="ListParagraph"/>
              <w:numPr>
                <w:ilvl w:val="0"/>
                <w:numId w:val="54"/>
              </w:numPr>
              <w:jc w:val="both"/>
              <w:rPr>
                <w:rFonts w:cs="Arial"/>
              </w:rPr>
            </w:pPr>
            <w:r w:rsidRPr="00AE663A">
              <w:rPr>
                <w:rFonts w:cs="Arial"/>
              </w:rPr>
              <w:t xml:space="preserve">Regular site visits are required in all weather conditions, including accessing building sites during development and installation phases. </w:t>
            </w:r>
          </w:p>
          <w:p w14:paraId="35645B69" w14:textId="77777777" w:rsidR="00AE663A" w:rsidRPr="00AE663A" w:rsidRDefault="00AE663A" w:rsidP="00AE663A">
            <w:pPr>
              <w:pStyle w:val="ListParagraph"/>
              <w:numPr>
                <w:ilvl w:val="0"/>
                <w:numId w:val="54"/>
              </w:numPr>
              <w:jc w:val="both"/>
              <w:rPr>
                <w:rFonts w:cs="Arial"/>
              </w:rPr>
            </w:pPr>
            <w:r w:rsidRPr="00AE663A">
              <w:rPr>
                <w:rFonts w:cs="Arial"/>
              </w:rPr>
              <w:t>Occasional early or late working will be necessary to supervise contractors, meet project deadlines, or support special events.</w:t>
            </w:r>
          </w:p>
          <w:p w14:paraId="208EE017" w14:textId="66139D1D" w:rsidR="00CB4B12" w:rsidRPr="00AE663A" w:rsidRDefault="00AE663A" w:rsidP="00AE663A">
            <w:pPr>
              <w:pStyle w:val="ListParagraph"/>
              <w:numPr>
                <w:ilvl w:val="0"/>
                <w:numId w:val="54"/>
              </w:numPr>
              <w:jc w:val="both"/>
              <w:rPr>
                <w:rFonts w:cs="Arial"/>
              </w:rPr>
            </w:pPr>
            <w:r w:rsidRPr="00AE663A">
              <w:rPr>
                <w:rFonts w:cs="Arial"/>
              </w:rPr>
              <w:t>You will be responsible for generating concepts and driving the development of creative ideas, proposing content for approval by senior colleagues</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11D0" w14:textId="77777777" w:rsidR="003701A7" w:rsidRDefault="003701A7">
      <w:r>
        <w:separator/>
      </w:r>
    </w:p>
  </w:endnote>
  <w:endnote w:type="continuationSeparator" w:id="0">
    <w:p w14:paraId="4A3B881D" w14:textId="77777777" w:rsidR="003701A7" w:rsidRDefault="0037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ADF9" w14:textId="77777777" w:rsidR="003701A7" w:rsidRDefault="003701A7">
      <w:r>
        <w:separator/>
      </w:r>
    </w:p>
  </w:footnote>
  <w:footnote w:type="continuationSeparator" w:id="0">
    <w:p w14:paraId="7E8E71A5" w14:textId="77777777" w:rsidR="003701A7" w:rsidRDefault="0037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2A7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8353F"/>
    <w:multiLevelType w:val="hybridMultilevel"/>
    <w:tmpl w:val="04C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90492"/>
    <w:multiLevelType w:val="hybridMultilevel"/>
    <w:tmpl w:val="236A06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20642"/>
    <w:multiLevelType w:val="hybridMultilevel"/>
    <w:tmpl w:val="978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F3311"/>
    <w:multiLevelType w:val="hybridMultilevel"/>
    <w:tmpl w:val="BC24473C"/>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A27E6"/>
    <w:multiLevelType w:val="hybridMultilevel"/>
    <w:tmpl w:val="C72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B4906"/>
    <w:multiLevelType w:val="hybridMultilevel"/>
    <w:tmpl w:val="812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74DAE"/>
    <w:multiLevelType w:val="hybridMultilevel"/>
    <w:tmpl w:val="AD04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82661"/>
    <w:multiLevelType w:val="hybridMultilevel"/>
    <w:tmpl w:val="FF82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547C8"/>
    <w:multiLevelType w:val="hybridMultilevel"/>
    <w:tmpl w:val="2ADC7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079E1"/>
    <w:multiLevelType w:val="hybridMultilevel"/>
    <w:tmpl w:val="20DAC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D7379"/>
    <w:multiLevelType w:val="hybridMultilevel"/>
    <w:tmpl w:val="5BA8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E2BC1"/>
    <w:multiLevelType w:val="hybridMultilevel"/>
    <w:tmpl w:val="1F6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C3AB9"/>
    <w:multiLevelType w:val="hybridMultilevel"/>
    <w:tmpl w:val="173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50A21"/>
    <w:multiLevelType w:val="hybridMultilevel"/>
    <w:tmpl w:val="F52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A0B59"/>
    <w:multiLevelType w:val="hybridMultilevel"/>
    <w:tmpl w:val="9B04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E7745F"/>
    <w:multiLevelType w:val="hybridMultilevel"/>
    <w:tmpl w:val="42C4C1EC"/>
    <w:lvl w:ilvl="0" w:tplc="EF065AF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56146B"/>
    <w:multiLevelType w:val="hybridMultilevel"/>
    <w:tmpl w:val="E6D8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9055F"/>
    <w:multiLevelType w:val="hybridMultilevel"/>
    <w:tmpl w:val="563C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56B5E"/>
    <w:multiLevelType w:val="hybridMultilevel"/>
    <w:tmpl w:val="FDCE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67112F"/>
    <w:multiLevelType w:val="hybridMultilevel"/>
    <w:tmpl w:val="C6E4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44675"/>
    <w:multiLevelType w:val="hybridMultilevel"/>
    <w:tmpl w:val="8A94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5819B3"/>
    <w:multiLevelType w:val="hybridMultilevel"/>
    <w:tmpl w:val="02C6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130A0"/>
    <w:multiLevelType w:val="hybridMultilevel"/>
    <w:tmpl w:val="39527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8F33D1"/>
    <w:multiLevelType w:val="hybridMultilevel"/>
    <w:tmpl w:val="1AEAEAD8"/>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9F2713"/>
    <w:multiLevelType w:val="hybridMultilevel"/>
    <w:tmpl w:val="E18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C061A"/>
    <w:multiLevelType w:val="hybridMultilevel"/>
    <w:tmpl w:val="751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4A7FD6"/>
    <w:multiLevelType w:val="hybridMultilevel"/>
    <w:tmpl w:val="033E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044DB"/>
    <w:multiLevelType w:val="hybridMultilevel"/>
    <w:tmpl w:val="8E143D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FC49D4"/>
    <w:multiLevelType w:val="hybridMultilevel"/>
    <w:tmpl w:val="A6DCDBD0"/>
    <w:lvl w:ilvl="0" w:tplc="7D64DFF8">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D262FB"/>
    <w:multiLevelType w:val="hybridMultilevel"/>
    <w:tmpl w:val="1854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347896"/>
    <w:multiLevelType w:val="hybridMultilevel"/>
    <w:tmpl w:val="D674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57A78"/>
    <w:multiLevelType w:val="hybridMultilevel"/>
    <w:tmpl w:val="2B44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761DFE"/>
    <w:multiLevelType w:val="hybridMultilevel"/>
    <w:tmpl w:val="979C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82290E"/>
    <w:multiLevelType w:val="hybridMultilevel"/>
    <w:tmpl w:val="6ED8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C42B8"/>
    <w:multiLevelType w:val="hybridMultilevel"/>
    <w:tmpl w:val="8C72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A66A6"/>
    <w:multiLevelType w:val="hybridMultilevel"/>
    <w:tmpl w:val="62608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50BBD"/>
    <w:multiLevelType w:val="hybridMultilevel"/>
    <w:tmpl w:val="ECE0D3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5D4F720C"/>
    <w:multiLevelType w:val="hybridMultilevel"/>
    <w:tmpl w:val="3DBC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F2CD5"/>
    <w:multiLevelType w:val="hybridMultilevel"/>
    <w:tmpl w:val="5350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B83EF3"/>
    <w:multiLevelType w:val="hybridMultilevel"/>
    <w:tmpl w:val="61EAE4F8"/>
    <w:lvl w:ilvl="0" w:tplc="A698AD16">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7C66AA"/>
    <w:multiLevelType w:val="hybridMultilevel"/>
    <w:tmpl w:val="F780AF14"/>
    <w:lvl w:ilvl="0" w:tplc="0540D3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243357F"/>
    <w:multiLevelType w:val="hybridMultilevel"/>
    <w:tmpl w:val="0D0A7DEC"/>
    <w:lvl w:ilvl="0" w:tplc="90EA0D4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4041C37"/>
    <w:multiLevelType w:val="hybridMultilevel"/>
    <w:tmpl w:val="6504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FD3682"/>
    <w:multiLevelType w:val="hybridMultilevel"/>
    <w:tmpl w:val="8C3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CE7018"/>
    <w:multiLevelType w:val="hybridMultilevel"/>
    <w:tmpl w:val="BF4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E007F4"/>
    <w:multiLevelType w:val="hybridMultilevel"/>
    <w:tmpl w:val="AE7673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DC58ED"/>
    <w:multiLevelType w:val="hybridMultilevel"/>
    <w:tmpl w:val="8C62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AF4302"/>
    <w:multiLevelType w:val="hybridMultilevel"/>
    <w:tmpl w:val="27BE0D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8116399">
    <w:abstractNumId w:val="17"/>
  </w:num>
  <w:num w:numId="2" w16cid:durableId="1750880012">
    <w:abstractNumId w:val="45"/>
  </w:num>
  <w:num w:numId="3" w16cid:durableId="606743352">
    <w:abstractNumId w:val="46"/>
  </w:num>
  <w:num w:numId="4" w16cid:durableId="1164659661">
    <w:abstractNumId w:val="53"/>
  </w:num>
  <w:num w:numId="5" w16cid:durableId="100031032">
    <w:abstractNumId w:val="18"/>
  </w:num>
  <w:num w:numId="6" w16cid:durableId="63768044">
    <w:abstractNumId w:val="28"/>
  </w:num>
  <w:num w:numId="7" w16cid:durableId="260919549">
    <w:abstractNumId w:val="33"/>
  </w:num>
  <w:num w:numId="8" w16cid:durableId="740182345">
    <w:abstractNumId w:val="24"/>
  </w:num>
  <w:num w:numId="9" w16cid:durableId="111099773">
    <w:abstractNumId w:val="10"/>
  </w:num>
  <w:num w:numId="10" w16cid:durableId="620572355">
    <w:abstractNumId w:val="26"/>
  </w:num>
  <w:num w:numId="11" w16cid:durableId="1240941273">
    <w:abstractNumId w:val="4"/>
  </w:num>
  <w:num w:numId="12" w16cid:durableId="2054033286">
    <w:abstractNumId w:val="25"/>
  </w:num>
  <w:num w:numId="13" w16cid:durableId="1258370668">
    <w:abstractNumId w:val="7"/>
  </w:num>
  <w:num w:numId="14" w16cid:durableId="399717989">
    <w:abstractNumId w:val="31"/>
  </w:num>
  <w:num w:numId="15" w16cid:durableId="886182841">
    <w:abstractNumId w:val="50"/>
  </w:num>
  <w:num w:numId="16" w16cid:durableId="1804688742">
    <w:abstractNumId w:val="30"/>
  </w:num>
  <w:num w:numId="17" w16cid:durableId="1387223690">
    <w:abstractNumId w:val="44"/>
  </w:num>
  <w:num w:numId="18" w16cid:durableId="144705959">
    <w:abstractNumId w:val="2"/>
  </w:num>
  <w:num w:numId="19" w16cid:durableId="501362342">
    <w:abstractNumId w:val="15"/>
  </w:num>
  <w:num w:numId="20" w16cid:durableId="1032069094">
    <w:abstractNumId w:val="27"/>
  </w:num>
  <w:num w:numId="21" w16cid:durableId="441654965">
    <w:abstractNumId w:val="49"/>
  </w:num>
  <w:num w:numId="22" w16cid:durableId="1594312755">
    <w:abstractNumId w:val="40"/>
  </w:num>
  <w:num w:numId="23" w16cid:durableId="2081826790">
    <w:abstractNumId w:val="39"/>
  </w:num>
  <w:num w:numId="24" w16cid:durableId="1478842038">
    <w:abstractNumId w:val="16"/>
  </w:num>
  <w:num w:numId="25" w16cid:durableId="952858413">
    <w:abstractNumId w:val="9"/>
  </w:num>
  <w:num w:numId="26" w16cid:durableId="1106390839">
    <w:abstractNumId w:val="6"/>
  </w:num>
  <w:num w:numId="27" w16cid:durableId="1882159425">
    <w:abstractNumId w:val="0"/>
  </w:num>
  <w:num w:numId="28" w16cid:durableId="371226631">
    <w:abstractNumId w:val="14"/>
  </w:num>
  <w:num w:numId="29" w16cid:durableId="519861143">
    <w:abstractNumId w:val="5"/>
  </w:num>
  <w:num w:numId="30" w16cid:durableId="516190996">
    <w:abstractNumId w:val="38"/>
  </w:num>
  <w:num w:numId="31" w16cid:durableId="2125732095">
    <w:abstractNumId w:val="51"/>
  </w:num>
  <w:num w:numId="32" w16cid:durableId="528950999">
    <w:abstractNumId w:val="36"/>
  </w:num>
  <w:num w:numId="33" w16cid:durableId="190344146">
    <w:abstractNumId w:val="1"/>
  </w:num>
  <w:num w:numId="34" w16cid:durableId="352727931">
    <w:abstractNumId w:val="22"/>
  </w:num>
  <w:num w:numId="35" w16cid:durableId="456871260">
    <w:abstractNumId w:val="8"/>
  </w:num>
  <w:num w:numId="36" w16cid:durableId="2111315996">
    <w:abstractNumId w:val="29"/>
  </w:num>
  <w:num w:numId="37" w16cid:durableId="1673293256">
    <w:abstractNumId w:val="35"/>
  </w:num>
  <w:num w:numId="38" w16cid:durableId="816725029">
    <w:abstractNumId w:val="20"/>
  </w:num>
  <w:num w:numId="39" w16cid:durableId="687298249">
    <w:abstractNumId w:val="12"/>
  </w:num>
  <w:num w:numId="40" w16cid:durableId="977953089">
    <w:abstractNumId w:val="43"/>
  </w:num>
  <w:num w:numId="41" w16cid:durableId="816721399">
    <w:abstractNumId w:val="19"/>
  </w:num>
  <w:num w:numId="42" w16cid:durableId="1319650251">
    <w:abstractNumId w:val="48"/>
  </w:num>
  <w:num w:numId="43" w16cid:durableId="1433740585">
    <w:abstractNumId w:val="34"/>
  </w:num>
  <w:num w:numId="44" w16cid:durableId="2031027420">
    <w:abstractNumId w:val="11"/>
  </w:num>
  <w:num w:numId="45" w16cid:durableId="193471626">
    <w:abstractNumId w:val="41"/>
  </w:num>
  <w:num w:numId="46" w16cid:durableId="214854772">
    <w:abstractNumId w:val="42"/>
  </w:num>
  <w:num w:numId="47" w16cid:durableId="1169833387">
    <w:abstractNumId w:val="52"/>
  </w:num>
  <w:num w:numId="48" w16cid:durableId="1144548356">
    <w:abstractNumId w:val="21"/>
  </w:num>
  <w:num w:numId="49" w16cid:durableId="378825476">
    <w:abstractNumId w:val="37"/>
  </w:num>
  <w:num w:numId="50" w16cid:durableId="829296290">
    <w:abstractNumId w:val="13"/>
  </w:num>
  <w:num w:numId="51" w16cid:durableId="1354262359">
    <w:abstractNumId w:val="23"/>
  </w:num>
  <w:num w:numId="52" w16cid:durableId="1944411547">
    <w:abstractNumId w:val="32"/>
  </w:num>
  <w:num w:numId="53" w16cid:durableId="293679483">
    <w:abstractNumId w:val="3"/>
  </w:num>
  <w:num w:numId="54" w16cid:durableId="75532059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306AB"/>
    <w:rsid w:val="00034673"/>
    <w:rsid w:val="00043FED"/>
    <w:rsid w:val="00045823"/>
    <w:rsid w:val="00055F9E"/>
    <w:rsid w:val="000578FE"/>
    <w:rsid w:val="00061AF5"/>
    <w:rsid w:val="000627BB"/>
    <w:rsid w:val="00063F87"/>
    <w:rsid w:val="00073291"/>
    <w:rsid w:val="00080C11"/>
    <w:rsid w:val="00092916"/>
    <w:rsid w:val="000A64C6"/>
    <w:rsid w:val="000E15A6"/>
    <w:rsid w:val="000E33FA"/>
    <w:rsid w:val="000E5FD8"/>
    <w:rsid w:val="000F21CB"/>
    <w:rsid w:val="000F7D01"/>
    <w:rsid w:val="00100C5B"/>
    <w:rsid w:val="00120472"/>
    <w:rsid w:val="001216F9"/>
    <w:rsid w:val="00126340"/>
    <w:rsid w:val="00126385"/>
    <w:rsid w:val="00131E9C"/>
    <w:rsid w:val="001665E0"/>
    <w:rsid w:val="001767D5"/>
    <w:rsid w:val="00177333"/>
    <w:rsid w:val="001862B4"/>
    <w:rsid w:val="001867B2"/>
    <w:rsid w:val="001927E1"/>
    <w:rsid w:val="001941E3"/>
    <w:rsid w:val="001B2E7B"/>
    <w:rsid w:val="001B35EE"/>
    <w:rsid w:val="001B379E"/>
    <w:rsid w:val="001C5879"/>
    <w:rsid w:val="001D65A5"/>
    <w:rsid w:val="001E75EF"/>
    <w:rsid w:val="001F08A2"/>
    <w:rsid w:val="001F235A"/>
    <w:rsid w:val="001F6872"/>
    <w:rsid w:val="00207AA6"/>
    <w:rsid w:val="00213BD1"/>
    <w:rsid w:val="00222390"/>
    <w:rsid w:val="002331F5"/>
    <w:rsid w:val="002402A1"/>
    <w:rsid w:val="0024644B"/>
    <w:rsid w:val="00250375"/>
    <w:rsid w:val="00260BEB"/>
    <w:rsid w:val="00262B54"/>
    <w:rsid w:val="00266DF6"/>
    <w:rsid w:val="00272F34"/>
    <w:rsid w:val="002825BC"/>
    <w:rsid w:val="00283C15"/>
    <w:rsid w:val="002976D5"/>
    <w:rsid w:val="002A05E7"/>
    <w:rsid w:val="002A4FE9"/>
    <w:rsid w:val="002C53D0"/>
    <w:rsid w:val="002D6722"/>
    <w:rsid w:val="002E1E6F"/>
    <w:rsid w:val="002E7AD9"/>
    <w:rsid w:val="0030228C"/>
    <w:rsid w:val="00306590"/>
    <w:rsid w:val="00310A8A"/>
    <w:rsid w:val="00327A61"/>
    <w:rsid w:val="00331289"/>
    <w:rsid w:val="003555EE"/>
    <w:rsid w:val="0036662C"/>
    <w:rsid w:val="003701A7"/>
    <w:rsid w:val="00372FB3"/>
    <w:rsid w:val="00373F9B"/>
    <w:rsid w:val="003762C6"/>
    <w:rsid w:val="0037781D"/>
    <w:rsid w:val="00383D07"/>
    <w:rsid w:val="00384451"/>
    <w:rsid w:val="00384A8D"/>
    <w:rsid w:val="00392644"/>
    <w:rsid w:val="003A2643"/>
    <w:rsid w:val="003A3043"/>
    <w:rsid w:val="003A512B"/>
    <w:rsid w:val="003B5FE2"/>
    <w:rsid w:val="003C656E"/>
    <w:rsid w:val="003D6F0B"/>
    <w:rsid w:val="003D7BAA"/>
    <w:rsid w:val="003E4AA3"/>
    <w:rsid w:val="003E7B67"/>
    <w:rsid w:val="003F3BCE"/>
    <w:rsid w:val="003F76E2"/>
    <w:rsid w:val="00410355"/>
    <w:rsid w:val="004158FA"/>
    <w:rsid w:val="004316BD"/>
    <w:rsid w:val="00434A62"/>
    <w:rsid w:val="00446202"/>
    <w:rsid w:val="004543AC"/>
    <w:rsid w:val="004669F1"/>
    <w:rsid w:val="00473B8B"/>
    <w:rsid w:val="00475339"/>
    <w:rsid w:val="00475996"/>
    <w:rsid w:val="004B3091"/>
    <w:rsid w:val="004B7041"/>
    <w:rsid w:val="004C531D"/>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2003"/>
    <w:rsid w:val="007679F5"/>
    <w:rsid w:val="007759B1"/>
    <w:rsid w:val="007827BB"/>
    <w:rsid w:val="0079200B"/>
    <w:rsid w:val="00793BEF"/>
    <w:rsid w:val="007A16E1"/>
    <w:rsid w:val="007A508E"/>
    <w:rsid w:val="007B52BD"/>
    <w:rsid w:val="007B5685"/>
    <w:rsid w:val="007B7EC1"/>
    <w:rsid w:val="007C444C"/>
    <w:rsid w:val="007D25B1"/>
    <w:rsid w:val="007D66D3"/>
    <w:rsid w:val="007D75C6"/>
    <w:rsid w:val="007D775C"/>
    <w:rsid w:val="007F7468"/>
    <w:rsid w:val="008026AD"/>
    <w:rsid w:val="00802F6E"/>
    <w:rsid w:val="00802FA3"/>
    <w:rsid w:val="008107A9"/>
    <w:rsid w:val="00811306"/>
    <w:rsid w:val="008116D6"/>
    <w:rsid w:val="008148F9"/>
    <w:rsid w:val="00815A99"/>
    <w:rsid w:val="0081758C"/>
    <w:rsid w:val="008201B2"/>
    <w:rsid w:val="00824454"/>
    <w:rsid w:val="008261B5"/>
    <w:rsid w:val="0083278A"/>
    <w:rsid w:val="008415D5"/>
    <w:rsid w:val="008479A5"/>
    <w:rsid w:val="008506E3"/>
    <w:rsid w:val="00851C63"/>
    <w:rsid w:val="0085285E"/>
    <w:rsid w:val="00863D59"/>
    <w:rsid w:val="00887C70"/>
    <w:rsid w:val="008962D3"/>
    <w:rsid w:val="008B15D5"/>
    <w:rsid w:val="008D56C2"/>
    <w:rsid w:val="008E0666"/>
    <w:rsid w:val="008E3454"/>
    <w:rsid w:val="008E7716"/>
    <w:rsid w:val="008F11FF"/>
    <w:rsid w:val="009068D2"/>
    <w:rsid w:val="009222B4"/>
    <w:rsid w:val="009235C6"/>
    <w:rsid w:val="009268AA"/>
    <w:rsid w:val="009277D7"/>
    <w:rsid w:val="009307BA"/>
    <w:rsid w:val="009435EB"/>
    <w:rsid w:val="009472C2"/>
    <w:rsid w:val="00951C12"/>
    <w:rsid w:val="00953B40"/>
    <w:rsid w:val="00955C2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E410A"/>
    <w:rsid w:val="009E4A11"/>
    <w:rsid w:val="009F2FED"/>
    <w:rsid w:val="00A00F71"/>
    <w:rsid w:val="00A07430"/>
    <w:rsid w:val="00A11809"/>
    <w:rsid w:val="00A125F7"/>
    <w:rsid w:val="00A13957"/>
    <w:rsid w:val="00A149FE"/>
    <w:rsid w:val="00A21444"/>
    <w:rsid w:val="00A24113"/>
    <w:rsid w:val="00A26CA7"/>
    <w:rsid w:val="00A274EC"/>
    <w:rsid w:val="00A36976"/>
    <w:rsid w:val="00A41A49"/>
    <w:rsid w:val="00A52509"/>
    <w:rsid w:val="00A74D1F"/>
    <w:rsid w:val="00A85487"/>
    <w:rsid w:val="00A97FDD"/>
    <w:rsid w:val="00AC2ADC"/>
    <w:rsid w:val="00AD7C0E"/>
    <w:rsid w:val="00AE073F"/>
    <w:rsid w:val="00AE488E"/>
    <w:rsid w:val="00AE5D88"/>
    <w:rsid w:val="00AE663A"/>
    <w:rsid w:val="00B0539F"/>
    <w:rsid w:val="00B20A67"/>
    <w:rsid w:val="00B56235"/>
    <w:rsid w:val="00B60712"/>
    <w:rsid w:val="00B63237"/>
    <w:rsid w:val="00B66FFA"/>
    <w:rsid w:val="00B677A6"/>
    <w:rsid w:val="00B814EF"/>
    <w:rsid w:val="00B8285C"/>
    <w:rsid w:val="00BA0C98"/>
    <w:rsid w:val="00BA23DA"/>
    <w:rsid w:val="00BA4BA0"/>
    <w:rsid w:val="00BA5AE2"/>
    <w:rsid w:val="00BB01F8"/>
    <w:rsid w:val="00BB2416"/>
    <w:rsid w:val="00BD695A"/>
    <w:rsid w:val="00BE4264"/>
    <w:rsid w:val="00BE6DD4"/>
    <w:rsid w:val="00BF335F"/>
    <w:rsid w:val="00C01279"/>
    <w:rsid w:val="00C120B7"/>
    <w:rsid w:val="00C32BDB"/>
    <w:rsid w:val="00C36343"/>
    <w:rsid w:val="00C53903"/>
    <w:rsid w:val="00C8160A"/>
    <w:rsid w:val="00C87028"/>
    <w:rsid w:val="00C95DF0"/>
    <w:rsid w:val="00C9785D"/>
    <w:rsid w:val="00C97BB9"/>
    <w:rsid w:val="00CB4B12"/>
    <w:rsid w:val="00CC4FE3"/>
    <w:rsid w:val="00CC52BC"/>
    <w:rsid w:val="00CD5E36"/>
    <w:rsid w:val="00CD6423"/>
    <w:rsid w:val="00CD6E4A"/>
    <w:rsid w:val="00CF15C8"/>
    <w:rsid w:val="00CF5838"/>
    <w:rsid w:val="00D105DA"/>
    <w:rsid w:val="00D11144"/>
    <w:rsid w:val="00D2190C"/>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CC5"/>
    <w:rsid w:val="00DB2592"/>
    <w:rsid w:val="00DC5C1A"/>
    <w:rsid w:val="00DE2676"/>
    <w:rsid w:val="00DE2AA9"/>
    <w:rsid w:val="00DE5CF5"/>
    <w:rsid w:val="00E02CFC"/>
    <w:rsid w:val="00E063C4"/>
    <w:rsid w:val="00E27F94"/>
    <w:rsid w:val="00E33ACB"/>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7376"/>
    <w:rsid w:val="00F86A3D"/>
    <w:rsid w:val="00F91B74"/>
    <w:rsid w:val="00F94BC3"/>
    <w:rsid w:val="00FA122C"/>
    <w:rsid w:val="00FA4DEC"/>
    <w:rsid w:val="00FC3456"/>
    <w:rsid w:val="00FD5B7B"/>
    <w:rsid w:val="00FD6E5E"/>
    <w:rsid w:val="05F84533"/>
    <w:rsid w:val="0ACB86CA"/>
    <w:rsid w:val="3906767E"/>
    <w:rsid w:val="3F12CF3F"/>
    <w:rsid w:val="410CEB85"/>
    <w:rsid w:val="4AA92588"/>
    <w:rsid w:val="5656A44D"/>
    <w:rsid w:val="60604C01"/>
    <w:rsid w:val="6D4FE761"/>
    <w:rsid w:val="7EC2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a4b740766b9447fb230cdd79e2706815">
  <xsd:schema xmlns:xsd="http://www.w3.org/2001/XMLSchema" xmlns:xs="http://www.w3.org/2001/XMLSchema" xmlns:p="http://schemas.microsoft.com/office/2006/metadata/properties" xmlns:ns1="a76c915c-8981-485f-a885-994dcc66509e" targetNamespace="http://schemas.microsoft.com/office/2006/metadata/properties" ma:root="true" ma:fieldsID="43b028f607856c63d5167b06fde837ce"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5.xml><?xml version="1.0" encoding="utf-8"?>
<?mso-contentType ?>
<SharedContentType xmlns="Microsoft.SharePoint.Taxonomy.ContentTypeSync" SourceId="64981c62-b2eb-4d24-95bc-4270c392d079" ContentTypeId="0x010100D06BB0C5BAF8E54A940916A91E5CB263" PreviousValue="false"/>
</file>

<file path=customXml/itemProps1.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2.xml><?xml version="1.0" encoding="utf-8"?>
<ds:datastoreItem xmlns:ds="http://schemas.openxmlformats.org/officeDocument/2006/customXml" ds:itemID="{75A3F3A8-2F31-44B2-AC56-A30C6E95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5.xml><?xml version="1.0" encoding="utf-8"?>
<ds:datastoreItem xmlns:ds="http://schemas.openxmlformats.org/officeDocument/2006/customXml" ds:itemID="{DDD5B200-09B4-469D-ADE8-91A40C1D37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 and guidance</vt:lpstr>
    </vt:vector>
  </TitlesOfParts>
  <Company>Zoological Society of London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Amber Aries</cp:lastModifiedBy>
  <cp:revision>3</cp:revision>
  <cp:lastPrinted>2015-01-12T12:47:00Z</cp:lastPrinted>
  <dcterms:created xsi:type="dcterms:W3CDTF">2026-03-04T10:09:00Z</dcterms:created>
  <dcterms:modified xsi:type="dcterms:W3CDTF">2026-03-04T11:09:00Z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Sponsor">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lcf76f155ced4ddcb4097134ff3c332f">
    <vt:lpwstr/>
  </property>
  <property fmtid="{D5CDD505-2E9C-101B-9397-08002B2CF9AE}" pid="27" name="Zoogle_x0020_Topic">
    <vt:lpwstr>39;#Working at ZSL|056a4b02-b401-44f2-9d48-66e1cd174674;#9;#Managing our people|1418240b-1ec6-46ab-8294-8e7c0cd8ecd4</vt:lpwstr>
  </property>
  <property fmtid="{D5CDD505-2E9C-101B-9397-08002B2CF9AE}" pid="28" name="Document_x0020_language">
    <vt:lpwstr>1;#English|8e6f1ede-5386-4ba2-be58-056b572f25ee</vt:lpwstr>
  </property>
  <property fmtid="{D5CDD505-2E9C-101B-9397-08002B2CF9AE}" pid="29" name="docLang">
    <vt:lpwstr>en</vt:lpwstr>
  </property>
</Properties>
</file>